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28D31" w14:textId="62381E0A" w:rsidR="00471ED5" w:rsidRDefault="000C24B3" w:rsidP="006857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30"/>
          <w:szCs w:val="30"/>
        </w:rPr>
      </w:pPr>
      <w:r>
        <w:rPr>
          <w:rFonts w:ascii="Calibri" w:hAnsi="Calibri" w:cs="Calibri"/>
          <w:b/>
          <w:bCs/>
          <w:noProof/>
          <w:color w:val="000000"/>
          <w:sz w:val="30"/>
          <w:szCs w:val="30"/>
        </w:rPr>
        <w:drawing>
          <wp:anchor distT="0" distB="0" distL="114300" distR="114300" simplePos="0" relativeHeight="251658240" behindDoc="0" locked="0" layoutInCell="1" allowOverlap="1" wp14:anchorId="3FACB498" wp14:editId="42F9388C">
            <wp:simplePos x="0" y="0"/>
            <wp:positionH relativeFrom="margin">
              <wp:posOffset>5486400</wp:posOffset>
            </wp:positionH>
            <wp:positionV relativeFrom="margin">
              <wp:posOffset>-228600</wp:posOffset>
            </wp:positionV>
            <wp:extent cx="1067435" cy="1371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743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9814BB" w14:textId="6451C1E3" w:rsidR="0068579F" w:rsidRPr="000F7918" w:rsidRDefault="00D43D15" w:rsidP="000C24B3">
      <w:pPr>
        <w:widowControl w:val="0"/>
        <w:pBdr>
          <w:top w:val="single" w:sz="12" w:space="1" w:color="00CCFF"/>
          <w:bottom w:val="single" w:sz="12" w:space="1" w:color="00CCFF"/>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8"/>
          <w:szCs w:val="28"/>
        </w:rPr>
      </w:pPr>
      <w:r w:rsidRPr="000F7918">
        <w:rPr>
          <w:rFonts w:ascii="Calibri" w:hAnsi="Calibri" w:cs="Calibri"/>
          <w:b/>
          <w:bCs/>
          <w:color w:val="000000"/>
          <w:sz w:val="28"/>
          <w:szCs w:val="28"/>
        </w:rPr>
        <w:t>T</w:t>
      </w:r>
      <w:r w:rsidR="0068579F" w:rsidRPr="000F7918">
        <w:rPr>
          <w:rFonts w:ascii="Calibri" w:hAnsi="Calibri" w:cs="Calibri"/>
          <w:b/>
          <w:bCs/>
          <w:color w:val="000000"/>
          <w:sz w:val="28"/>
          <w:szCs w:val="28"/>
        </w:rPr>
        <w:t>oP Network Annual Gathering 2016</w:t>
      </w:r>
    </w:p>
    <w:p w14:paraId="0C603AA1" w14:textId="77DF8C23" w:rsidR="0068579F" w:rsidRPr="000F7918" w:rsidRDefault="000F7918" w:rsidP="000C24B3">
      <w:pPr>
        <w:widowControl w:val="0"/>
        <w:pBdr>
          <w:top w:val="single" w:sz="12" w:space="1" w:color="00CCFF"/>
          <w:bottom w:val="single" w:sz="12" w:space="1" w:color="00CCFF"/>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8"/>
          <w:szCs w:val="28"/>
        </w:rPr>
      </w:pPr>
      <w:r w:rsidRPr="000F7918">
        <w:rPr>
          <w:rFonts w:ascii="Calibri" w:hAnsi="Calibri" w:cs="Calibri"/>
          <w:b/>
          <w:bCs/>
          <w:color w:val="000000"/>
          <w:sz w:val="28"/>
          <w:szCs w:val="28"/>
        </w:rPr>
        <w:t xml:space="preserve">Claiming our Legacy, Shaping our Future:  </w:t>
      </w:r>
      <w:r w:rsidR="0068579F" w:rsidRPr="000F7918">
        <w:rPr>
          <w:rFonts w:ascii="Calibri" w:hAnsi="Calibri" w:cs="Calibri"/>
          <w:b/>
          <w:bCs/>
          <w:color w:val="000000"/>
          <w:sz w:val="28"/>
          <w:szCs w:val="28"/>
        </w:rPr>
        <w:t>Celebrating 25 Years of ToP</w:t>
      </w:r>
    </w:p>
    <w:p w14:paraId="5E3854D9" w14:textId="77777777" w:rsidR="00CC18B7" w:rsidRPr="000716F3" w:rsidRDefault="00CC18B7" w:rsidP="00993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b/>
          <w:bCs/>
          <w:sz w:val="20"/>
          <w:szCs w:val="20"/>
        </w:rPr>
      </w:pPr>
    </w:p>
    <w:p w14:paraId="6E06BDBD" w14:textId="77777777" w:rsidR="00C2556D" w:rsidRPr="000716F3" w:rsidRDefault="00C2556D" w:rsidP="00993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b/>
          <w:bCs/>
          <w:sz w:val="20"/>
          <w:szCs w:val="20"/>
        </w:rPr>
      </w:pPr>
    </w:p>
    <w:p w14:paraId="7857F9FC" w14:textId="77777777" w:rsidR="009938AA" w:rsidRPr="000F7918" w:rsidRDefault="009938AA" w:rsidP="00993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b/>
          <w:bCs/>
          <w:color w:val="FF6633"/>
          <w:sz w:val="28"/>
          <w:szCs w:val="28"/>
        </w:rPr>
      </w:pPr>
      <w:r w:rsidRPr="000F7918">
        <w:rPr>
          <w:rFonts w:ascii="Calibri" w:hAnsi="Calibri" w:cs="Calibri"/>
          <w:b/>
          <w:bCs/>
          <w:color w:val="FF6633"/>
          <w:sz w:val="28"/>
          <w:szCs w:val="28"/>
        </w:rPr>
        <w:t>Request for Proposals</w:t>
      </w:r>
    </w:p>
    <w:p w14:paraId="621E2C4F" w14:textId="77777777" w:rsidR="009938AA" w:rsidRPr="00C2556D" w:rsidRDefault="009938AA" w:rsidP="00993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20"/>
          <w:szCs w:val="20"/>
        </w:rPr>
      </w:pPr>
      <w:r w:rsidRPr="00C2556D">
        <w:rPr>
          <w:rFonts w:ascii="Calibri" w:hAnsi="Calibri" w:cs="Calibri"/>
          <w:sz w:val="20"/>
          <w:szCs w:val="20"/>
        </w:rPr>
        <w:t>January 8th – 11th, 2016, the ToP Network will return to Arizona, the state of its founding, to celebrate 25 years of collaborations and advancements in the field of ToP Facilitation and Training.  As always, the event relies on the talents of network members to create highly informing and interactive sessions that heighten awareness, model finesse, build skill and create resolve together.</w:t>
      </w:r>
    </w:p>
    <w:p w14:paraId="3A96C4F7" w14:textId="77777777" w:rsidR="009938AA" w:rsidRPr="00C2556D" w:rsidRDefault="009938AA" w:rsidP="009938AA">
      <w:pPr>
        <w:widowControl w:val="0"/>
        <w:tabs>
          <w:tab w:val="center" w:pos="10080"/>
        </w:tabs>
        <w:autoSpaceDE w:val="0"/>
        <w:autoSpaceDN w:val="0"/>
        <w:adjustRightInd w:val="0"/>
        <w:jc w:val="both"/>
        <w:rPr>
          <w:rFonts w:ascii="Calibri" w:hAnsi="Calibri" w:cs="Calibri"/>
          <w:bCs/>
          <w:iCs/>
          <w:sz w:val="16"/>
          <w:szCs w:val="16"/>
        </w:rPr>
      </w:pPr>
    </w:p>
    <w:p w14:paraId="450F11A5" w14:textId="7A554EB8" w:rsidR="009938AA" w:rsidRPr="00C2556D" w:rsidRDefault="009938AA" w:rsidP="009938AA">
      <w:pPr>
        <w:widowControl w:val="0"/>
        <w:tabs>
          <w:tab w:val="center" w:pos="10080"/>
        </w:tabs>
        <w:autoSpaceDE w:val="0"/>
        <w:autoSpaceDN w:val="0"/>
        <w:adjustRightInd w:val="0"/>
        <w:jc w:val="both"/>
        <w:rPr>
          <w:rFonts w:ascii="Calibri" w:hAnsi="Calibri" w:cs="Calibri"/>
          <w:sz w:val="20"/>
          <w:szCs w:val="20"/>
        </w:rPr>
      </w:pPr>
      <w:r w:rsidRPr="00C2556D">
        <w:rPr>
          <w:rFonts w:ascii="Calibri" w:hAnsi="Calibri" w:cs="Calibri"/>
          <w:sz w:val="20"/>
          <w:szCs w:val="20"/>
        </w:rPr>
        <w:t xml:space="preserve">All are invited to submit short proposals using the attached </w:t>
      </w:r>
      <w:r w:rsidR="00383289">
        <w:rPr>
          <w:rFonts w:ascii="Calibri" w:hAnsi="Calibri" w:cs="Calibri"/>
          <w:sz w:val="20"/>
          <w:szCs w:val="20"/>
        </w:rPr>
        <w:t>form</w:t>
      </w:r>
      <w:r w:rsidR="00383289" w:rsidRPr="00C2556D">
        <w:rPr>
          <w:rFonts w:ascii="Calibri" w:hAnsi="Calibri" w:cs="Calibri"/>
          <w:sz w:val="20"/>
          <w:szCs w:val="20"/>
        </w:rPr>
        <w:t xml:space="preserve"> </w:t>
      </w:r>
      <w:r w:rsidRPr="00C2556D">
        <w:rPr>
          <w:rFonts w:ascii="Calibri" w:hAnsi="Calibri" w:cs="Calibri"/>
          <w:sz w:val="20"/>
          <w:szCs w:val="20"/>
        </w:rPr>
        <w:t>to host individual conference sessions.  All ideas are welcome, though network interest encourages proposals that fall within the themes below.</w:t>
      </w:r>
    </w:p>
    <w:p w14:paraId="6E24BF94" w14:textId="77777777" w:rsidR="009938AA" w:rsidRPr="00B84CFC" w:rsidRDefault="009938AA" w:rsidP="009938AA">
      <w:pPr>
        <w:widowControl w:val="0"/>
        <w:tabs>
          <w:tab w:val="center" w:pos="10080"/>
        </w:tabs>
        <w:autoSpaceDE w:val="0"/>
        <w:autoSpaceDN w:val="0"/>
        <w:adjustRightInd w:val="0"/>
        <w:jc w:val="both"/>
        <w:rPr>
          <w:rFonts w:ascii="Calibri" w:hAnsi="Calibri" w:cs="Calibri"/>
          <w:iCs/>
          <w:sz w:val="20"/>
          <w:szCs w:val="20"/>
        </w:rPr>
      </w:pPr>
    </w:p>
    <w:p w14:paraId="12D68C67" w14:textId="77777777" w:rsidR="009938AA" w:rsidRPr="00357A9F" w:rsidRDefault="009938AA" w:rsidP="009938AA">
      <w:pPr>
        <w:widowControl w:val="0"/>
        <w:tabs>
          <w:tab w:val="center" w:pos="10080"/>
        </w:tabs>
        <w:autoSpaceDE w:val="0"/>
        <w:autoSpaceDN w:val="0"/>
        <w:adjustRightInd w:val="0"/>
        <w:jc w:val="both"/>
        <w:rPr>
          <w:rFonts w:ascii="Calibri" w:hAnsi="Calibri" w:cs="Calibri"/>
          <w:b/>
          <w:bCs/>
          <w:color w:val="FF6633"/>
        </w:rPr>
      </w:pPr>
      <w:r w:rsidRPr="00357A9F">
        <w:rPr>
          <w:rFonts w:ascii="Calibri" w:hAnsi="Calibri" w:cs="Calibri"/>
          <w:b/>
          <w:bCs/>
          <w:color w:val="FF6633"/>
        </w:rPr>
        <w:t>Impactful Applications of ToP Methods</w:t>
      </w:r>
    </w:p>
    <w:p w14:paraId="4399FC01" w14:textId="3BF94895" w:rsidR="00B84CFC" w:rsidRPr="00C2556D" w:rsidRDefault="009938AA" w:rsidP="009938AA">
      <w:pPr>
        <w:widowControl w:val="0"/>
        <w:tabs>
          <w:tab w:val="center" w:pos="10080"/>
        </w:tabs>
        <w:autoSpaceDE w:val="0"/>
        <w:autoSpaceDN w:val="0"/>
        <w:adjustRightInd w:val="0"/>
        <w:jc w:val="both"/>
        <w:rPr>
          <w:rFonts w:ascii="Calibri" w:hAnsi="Calibri" w:cs="Calibri"/>
          <w:sz w:val="20"/>
          <w:szCs w:val="20"/>
        </w:rPr>
      </w:pPr>
      <w:r w:rsidRPr="00C2556D">
        <w:rPr>
          <w:rFonts w:ascii="Calibri" w:hAnsi="Calibri" w:cs="Calibri"/>
          <w:sz w:val="20"/>
          <w:szCs w:val="20"/>
        </w:rPr>
        <w:t xml:space="preserve">With ToP Network members working as both external consultants and internal facilitators within a diverse set of public, private and non-profit organizations, we invite sessions that claim our impact and share lessons learned about how to best apply ToP methods within those sectors given industry practices and reflecting our varied roles.  </w:t>
      </w:r>
    </w:p>
    <w:p w14:paraId="056587DC" w14:textId="77777777" w:rsidR="009938AA" w:rsidRPr="00C2556D" w:rsidRDefault="009938AA" w:rsidP="00C2556D">
      <w:pPr>
        <w:widowControl w:val="0"/>
        <w:tabs>
          <w:tab w:val="center" w:pos="10080"/>
        </w:tabs>
        <w:autoSpaceDE w:val="0"/>
        <w:autoSpaceDN w:val="0"/>
        <w:adjustRightInd w:val="0"/>
        <w:ind w:left="360"/>
        <w:jc w:val="both"/>
        <w:rPr>
          <w:rFonts w:ascii="Calibri" w:hAnsi="Calibri" w:cs="Calibri"/>
          <w:sz w:val="22"/>
          <w:szCs w:val="22"/>
        </w:rPr>
      </w:pPr>
      <w:r w:rsidRPr="00C2556D">
        <w:rPr>
          <w:rFonts w:ascii="Calibri" w:hAnsi="Calibri" w:cs="Calibri"/>
          <w:sz w:val="20"/>
          <w:szCs w:val="20"/>
        </w:rPr>
        <w:t>Examples could include:  County Level Civic Engagement in Health Policy using ToP Methods, Creating a Board Culture using ToP, How we built a successful internal agency cohort of facilitators, best business practices.</w:t>
      </w:r>
    </w:p>
    <w:p w14:paraId="2319C011" w14:textId="77777777" w:rsidR="009938AA" w:rsidRPr="00B84CFC" w:rsidRDefault="009938AA" w:rsidP="009938AA">
      <w:pPr>
        <w:widowControl w:val="0"/>
        <w:tabs>
          <w:tab w:val="center" w:pos="10080"/>
        </w:tabs>
        <w:autoSpaceDE w:val="0"/>
        <w:autoSpaceDN w:val="0"/>
        <w:adjustRightInd w:val="0"/>
        <w:jc w:val="both"/>
        <w:rPr>
          <w:rFonts w:ascii="Calibri" w:hAnsi="Calibri" w:cs="Calibri"/>
          <w:iCs/>
          <w:sz w:val="20"/>
          <w:szCs w:val="20"/>
        </w:rPr>
      </w:pPr>
    </w:p>
    <w:p w14:paraId="2DEA080B" w14:textId="77777777" w:rsidR="009938AA" w:rsidRPr="000C24B3" w:rsidRDefault="009938AA" w:rsidP="009938AA">
      <w:pPr>
        <w:widowControl w:val="0"/>
        <w:tabs>
          <w:tab w:val="center" w:pos="10080"/>
        </w:tabs>
        <w:autoSpaceDE w:val="0"/>
        <w:autoSpaceDN w:val="0"/>
        <w:adjustRightInd w:val="0"/>
        <w:jc w:val="both"/>
        <w:rPr>
          <w:rFonts w:ascii="Calibri" w:hAnsi="Calibri" w:cs="Calibri"/>
          <w:b/>
          <w:bCs/>
          <w:color w:val="FF6633"/>
        </w:rPr>
      </w:pPr>
      <w:r w:rsidRPr="000C24B3">
        <w:rPr>
          <w:rFonts w:ascii="Calibri" w:hAnsi="Calibri" w:cs="Calibri"/>
          <w:b/>
          <w:bCs/>
          <w:color w:val="FF6633"/>
        </w:rPr>
        <w:t>Innovations and Edge Thinking</w:t>
      </w:r>
    </w:p>
    <w:p w14:paraId="63B3E5BF" w14:textId="65626361" w:rsidR="0068579F" w:rsidRPr="00C2556D" w:rsidRDefault="009938AA" w:rsidP="009938AA">
      <w:pPr>
        <w:widowControl w:val="0"/>
        <w:tabs>
          <w:tab w:val="center" w:pos="10080"/>
        </w:tabs>
        <w:autoSpaceDE w:val="0"/>
        <w:autoSpaceDN w:val="0"/>
        <w:adjustRightInd w:val="0"/>
        <w:jc w:val="both"/>
        <w:rPr>
          <w:rFonts w:ascii="Calibri" w:hAnsi="Calibri" w:cs="Calibri"/>
          <w:sz w:val="20"/>
          <w:szCs w:val="20"/>
        </w:rPr>
      </w:pPr>
      <w:r w:rsidRPr="00C2556D">
        <w:rPr>
          <w:rFonts w:ascii="Calibri" w:hAnsi="Calibri" w:cs="Calibri"/>
          <w:sz w:val="20"/>
          <w:szCs w:val="20"/>
        </w:rPr>
        <w:t xml:space="preserve">Shaping the future requires persistent exploration and advancement as a network.  What are the complimentary methods, emerging schools of thought, new technologies and the interesting new contexts you are exploring – help us play with them!   </w:t>
      </w:r>
    </w:p>
    <w:p w14:paraId="0781C893" w14:textId="35B9D497" w:rsidR="009938AA" w:rsidRPr="00C2556D" w:rsidRDefault="009938AA" w:rsidP="00C2556D">
      <w:pPr>
        <w:widowControl w:val="0"/>
        <w:tabs>
          <w:tab w:val="center" w:pos="10080"/>
        </w:tabs>
        <w:autoSpaceDE w:val="0"/>
        <w:autoSpaceDN w:val="0"/>
        <w:adjustRightInd w:val="0"/>
        <w:ind w:left="360"/>
        <w:jc w:val="both"/>
        <w:rPr>
          <w:rFonts w:ascii="Calibri" w:hAnsi="Calibri" w:cs="Calibri"/>
          <w:sz w:val="22"/>
          <w:szCs w:val="22"/>
        </w:rPr>
      </w:pPr>
      <w:r w:rsidRPr="00C2556D">
        <w:rPr>
          <w:rFonts w:ascii="Calibri" w:hAnsi="Calibri" w:cs="Calibri"/>
          <w:sz w:val="20"/>
          <w:szCs w:val="20"/>
        </w:rPr>
        <w:t>Examples could include:  Best pr</w:t>
      </w:r>
      <w:r w:rsidR="00357A9F" w:rsidRPr="00C2556D">
        <w:rPr>
          <w:rFonts w:ascii="Calibri" w:hAnsi="Calibri" w:cs="Calibri"/>
          <w:sz w:val="20"/>
          <w:szCs w:val="20"/>
        </w:rPr>
        <w:t>actices in virtual facilitation,</w:t>
      </w:r>
      <w:r w:rsidRPr="00C2556D">
        <w:rPr>
          <w:rFonts w:ascii="Calibri" w:hAnsi="Calibri" w:cs="Calibri"/>
          <w:sz w:val="20"/>
          <w:szCs w:val="20"/>
        </w:rPr>
        <w:t xml:space="preserve"> How Neurological Research </w:t>
      </w:r>
      <w:r w:rsidR="00383289">
        <w:rPr>
          <w:rFonts w:ascii="Calibri" w:hAnsi="Calibri" w:cs="Calibri"/>
          <w:sz w:val="20"/>
          <w:szCs w:val="20"/>
        </w:rPr>
        <w:t>is</w:t>
      </w:r>
      <w:r w:rsidR="00383289" w:rsidRPr="00C2556D">
        <w:rPr>
          <w:rFonts w:ascii="Calibri" w:hAnsi="Calibri" w:cs="Calibri"/>
          <w:sz w:val="20"/>
          <w:szCs w:val="20"/>
        </w:rPr>
        <w:t xml:space="preserve"> </w:t>
      </w:r>
      <w:r w:rsidRPr="00C2556D">
        <w:rPr>
          <w:rFonts w:ascii="Calibri" w:hAnsi="Calibri" w:cs="Calibri"/>
          <w:sz w:val="20"/>
          <w:szCs w:val="20"/>
        </w:rPr>
        <w:t>Testin</w:t>
      </w:r>
      <w:r w:rsidR="00357A9F" w:rsidRPr="00C2556D">
        <w:rPr>
          <w:rFonts w:ascii="Calibri" w:hAnsi="Calibri" w:cs="Calibri"/>
          <w:sz w:val="20"/>
          <w:szCs w:val="20"/>
        </w:rPr>
        <w:t>g or Confirming our Assumptions,</w:t>
      </w:r>
      <w:r w:rsidRPr="00C2556D">
        <w:rPr>
          <w:rFonts w:ascii="Calibri" w:hAnsi="Calibri" w:cs="Calibri"/>
          <w:sz w:val="20"/>
          <w:szCs w:val="20"/>
        </w:rPr>
        <w:t xml:space="preserve"> Remote Management Using Participatory Principl</w:t>
      </w:r>
      <w:r w:rsidR="00357A9F" w:rsidRPr="00C2556D">
        <w:rPr>
          <w:rFonts w:ascii="Calibri" w:hAnsi="Calibri" w:cs="Calibri"/>
          <w:sz w:val="20"/>
          <w:szCs w:val="20"/>
        </w:rPr>
        <w:t>es,</w:t>
      </w:r>
      <w:r w:rsidRPr="00C2556D">
        <w:rPr>
          <w:rFonts w:ascii="Calibri" w:hAnsi="Calibri" w:cs="Calibri"/>
          <w:sz w:val="20"/>
          <w:szCs w:val="20"/>
        </w:rPr>
        <w:t xml:space="preserve"> Coaching and Facili</w:t>
      </w:r>
      <w:r w:rsidR="00357A9F" w:rsidRPr="00C2556D">
        <w:rPr>
          <w:rFonts w:ascii="Calibri" w:hAnsi="Calibri" w:cs="Calibri"/>
          <w:sz w:val="20"/>
          <w:szCs w:val="20"/>
        </w:rPr>
        <w:t>tation: What are the Intersects, A new psychometric,</w:t>
      </w:r>
      <w:r w:rsidRPr="00C2556D">
        <w:rPr>
          <w:rFonts w:ascii="Calibri" w:hAnsi="Calibri" w:cs="Calibri"/>
          <w:sz w:val="20"/>
          <w:szCs w:val="20"/>
        </w:rPr>
        <w:t xml:space="preserve"> An innovative integration wit</w:t>
      </w:r>
      <w:r w:rsidR="00357A9F" w:rsidRPr="00C2556D">
        <w:rPr>
          <w:rFonts w:ascii="Calibri" w:hAnsi="Calibri" w:cs="Calibri"/>
          <w:sz w:val="20"/>
          <w:szCs w:val="20"/>
        </w:rPr>
        <w:t>h another facilitation approach,</w:t>
      </w:r>
      <w:r w:rsidRPr="00C2556D">
        <w:rPr>
          <w:rFonts w:ascii="Calibri" w:hAnsi="Calibri" w:cs="Calibri"/>
          <w:sz w:val="20"/>
          <w:szCs w:val="20"/>
        </w:rPr>
        <w:t xml:space="preserve"> any number of advancements we may never have heard of.</w:t>
      </w:r>
    </w:p>
    <w:p w14:paraId="18F8705E" w14:textId="77777777" w:rsidR="009938AA" w:rsidRPr="00B84CFC" w:rsidRDefault="009938AA" w:rsidP="009938AA">
      <w:pPr>
        <w:widowControl w:val="0"/>
        <w:tabs>
          <w:tab w:val="center" w:pos="10080"/>
        </w:tabs>
        <w:autoSpaceDE w:val="0"/>
        <w:autoSpaceDN w:val="0"/>
        <w:adjustRightInd w:val="0"/>
        <w:jc w:val="both"/>
        <w:rPr>
          <w:rFonts w:ascii="Calibri" w:hAnsi="Calibri" w:cs="Calibri"/>
          <w:iCs/>
          <w:sz w:val="20"/>
          <w:szCs w:val="20"/>
        </w:rPr>
      </w:pPr>
    </w:p>
    <w:p w14:paraId="0DFB8C23" w14:textId="77777777" w:rsidR="009938AA" w:rsidRPr="000C24B3" w:rsidRDefault="009938AA" w:rsidP="009938AA">
      <w:pPr>
        <w:widowControl w:val="0"/>
        <w:tabs>
          <w:tab w:val="center" w:pos="10080"/>
        </w:tabs>
        <w:autoSpaceDE w:val="0"/>
        <w:autoSpaceDN w:val="0"/>
        <w:adjustRightInd w:val="0"/>
        <w:jc w:val="both"/>
        <w:rPr>
          <w:rFonts w:ascii="Calibri" w:hAnsi="Calibri" w:cs="Calibri"/>
          <w:b/>
          <w:bCs/>
          <w:color w:val="FF6633"/>
        </w:rPr>
      </w:pPr>
      <w:r w:rsidRPr="000C24B3">
        <w:rPr>
          <w:rFonts w:ascii="Calibri" w:hAnsi="Calibri" w:cs="Calibri"/>
          <w:b/>
          <w:bCs/>
          <w:color w:val="FF6633"/>
        </w:rPr>
        <w:t>ToP in Communities: Past and Present</w:t>
      </w:r>
    </w:p>
    <w:p w14:paraId="3D62567E" w14:textId="0A8B659F" w:rsidR="0068579F" w:rsidRPr="000716F3" w:rsidRDefault="009938AA" w:rsidP="009938AA">
      <w:pPr>
        <w:widowControl w:val="0"/>
        <w:tabs>
          <w:tab w:val="center" w:pos="10080"/>
        </w:tabs>
        <w:autoSpaceDE w:val="0"/>
        <w:autoSpaceDN w:val="0"/>
        <w:adjustRightInd w:val="0"/>
        <w:jc w:val="both"/>
        <w:rPr>
          <w:rFonts w:ascii="Calibri" w:hAnsi="Calibri" w:cs="Calibri"/>
          <w:sz w:val="20"/>
          <w:szCs w:val="20"/>
        </w:rPr>
      </w:pPr>
      <w:r w:rsidRPr="000716F3">
        <w:rPr>
          <w:rFonts w:ascii="Calibri" w:hAnsi="Calibri" w:cs="Calibri"/>
          <w:sz w:val="20"/>
          <w:szCs w:val="20"/>
        </w:rPr>
        <w:t xml:space="preserve">A component of claiming our legacy is honoring the foundational and persistent commitment of many network members to using ToP methods to help build vibrant and healthy communities.  What have we learned and where do we go from here? </w:t>
      </w:r>
    </w:p>
    <w:p w14:paraId="009CFDD0" w14:textId="2C514976" w:rsidR="009938AA" w:rsidRPr="000716F3" w:rsidRDefault="009938AA" w:rsidP="00C2556D">
      <w:pPr>
        <w:widowControl w:val="0"/>
        <w:tabs>
          <w:tab w:val="center" w:pos="10080"/>
        </w:tabs>
        <w:autoSpaceDE w:val="0"/>
        <w:autoSpaceDN w:val="0"/>
        <w:adjustRightInd w:val="0"/>
        <w:ind w:left="360"/>
        <w:jc w:val="both"/>
        <w:rPr>
          <w:rFonts w:ascii="Calibri" w:hAnsi="Calibri" w:cs="Calibri"/>
          <w:sz w:val="20"/>
          <w:szCs w:val="20"/>
        </w:rPr>
      </w:pPr>
      <w:r w:rsidRPr="000716F3">
        <w:rPr>
          <w:rFonts w:ascii="Calibri" w:hAnsi="Calibri" w:cs="Calibri"/>
          <w:sz w:val="20"/>
          <w:szCs w:val="20"/>
        </w:rPr>
        <w:t>Examples could include:  Community Youth Deve</w:t>
      </w:r>
      <w:r w:rsidR="00357A9F" w:rsidRPr="000716F3">
        <w:rPr>
          <w:rFonts w:ascii="Calibri" w:hAnsi="Calibri" w:cs="Calibri"/>
          <w:sz w:val="20"/>
          <w:szCs w:val="20"/>
        </w:rPr>
        <w:t>lopment in Practice,</w:t>
      </w:r>
      <w:r w:rsidRPr="000716F3">
        <w:rPr>
          <w:rFonts w:ascii="Calibri" w:hAnsi="Calibri" w:cs="Calibri"/>
          <w:sz w:val="20"/>
          <w:szCs w:val="20"/>
        </w:rPr>
        <w:t xml:space="preserve"> Garfield Neighborhood </w:t>
      </w:r>
      <w:r w:rsidR="00357A9F" w:rsidRPr="000716F3">
        <w:rPr>
          <w:rFonts w:ascii="Calibri" w:hAnsi="Calibri" w:cs="Calibri"/>
          <w:sz w:val="20"/>
          <w:szCs w:val="20"/>
        </w:rPr>
        <w:t>25 Years Later: Did We Matter,</w:t>
      </w:r>
      <w:r w:rsidR="00B84CFC" w:rsidRPr="000716F3">
        <w:rPr>
          <w:rFonts w:ascii="Calibri" w:hAnsi="Calibri" w:cs="Calibri"/>
          <w:sz w:val="20"/>
          <w:szCs w:val="20"/>
        </w:rPr>
        <w:t xml:space="preserve"> </w:t>
      </w:r>
      <w:r w:rsidRPr="000716F3">
        <w:rPr>
          <w:rFonts w:ascii="Calibri" w:hAnsi="Calibri" w:cs="Calibri"/>
          <w:sz w:val="20"/>
          <w:szCs w:val="20"/>
        </w:rPr>
        <w:t>Working with a Police Department’</w:t>
      </w:r>
      <w:r w:rsidR="00357A9F" w:rsidRPr="000716F3">
        <w:rPr>
          <w:rFonts w:ascii="Calibri" w:hAnsi="Calibri" w:cs="Calibri"/>
          <w:sz w:val="20"/>
          <w:szCs w:val="20"/>
        </w:rPr>
        <w:t>s Community Engagement Strategy,</w:t>
      </w:r>
      <w:r w:rsidRPr="000716F3">
        <w:rPr>
          <w:rFonts w:ascii="Calibri" w:hAnsi="Calibri" w:cs="Calibri"/>
          <w:sz w:val="20"/>
          <w:szCs w:val="20"/>
        </w:rPr>
        <w:t xml:space="preserve"> ToP in Grassroots movements.</w:t>
      </w:r>
    </w:p>
    <w:p w14:paraId="21C1C678" w14:textId="77777777" w:rsidR="009938AA" w:rsidRPr="00C2556D" w:rsidRDefault="009938AA" w:rsidP="009938AA">
      <w:pPr>
        <w:widowControl w:val="0"/>
        <w:tabs>
          <w:tab w:val="center" w:pos="10080"/>
        </w:tabs>
        <w:autoSpaceDE w:val="0"/>
        <w:autoSpaceDN w:val="0"/>
        <w:adjustRightInd w:val="0"/>
        <w:jc w:val="both"/>
        <w:rPr>
          <w:rFonts w:ascii="Calibri" w:hAnsi="Calibri" w:cs="Calibri"/>
          <w:iCs/>
          <w:sz w:val="20"/>
          <w:szCs w:val="20"/>
        </w:rPr>
      </w:pPr>
    </w:p>
    <w:p w14:paraId="21E79C06" w14:textId="77777777" w:rsidR="009938AA" w:rsidRPr="000C24B3" w:rsidRDefault="009938AA" w:rsidP="009938AA">
      <w:pPr>
        <w:widowControl w:val="0"/>
        <w:tabs>
          <w:tab w:val="center" w:pos="10080"/>
        </w:tabs>
        <w:autoSpaceDE w:val="0"/>
        <w:autoSpaceDN w:val="0"/>
        <w:adjustRightInd w:val="0"/>
        <w:jc w:val="both"/>
        <w:rPr>
          <w:rFonts w:ascii="Calibri" w:hAnsi="Calibri" w:cs="Calibri"/>
          <w:b/>
          <w:bCs/>
          <w:color w:val="FF6633"/>
        </w:rPr>
      </w:pPr>
      <w:r w:rsidRPr="000C24B3">
        <w:rPr>
          <w:rFonts w:ascii="Calibri" w:hAnsi="Calibri" w:cs="Calibri"/>
          <w:b/>
          <w:bCs/>
          <w:color w:val="FF6633"/>
        </w:rPr>
        <w:t>The Business of ToP Training</w:t>
      </w:r>
    </w:p>
    <w:p w14:paraId="77F29BAF" w14:textId="20C62F06" w:rsidR="00B84CFC" w:rsidRPr="00C2556D" w:rsidRDefault="009938AA" w:rsidP="009938AA">
      <w:pPr>
        <w:widowControl w:val="0"/>
        <w:tabs>
          <w:tab w:val="center" w:pos="10080"/>
        </w:tabs>
        <w:autoSpaceDE w:val="0"/>
        <w:autoSpaceDN w:val="0"/>
        <w:adjustRightInd w:val="0"/>
        <w:jc w:val="both"/>
        <w:rPr>
          <w:rFonts w:ascii="Calibri" w:hAnsi="Calibri" w:cs="Calibri"/>
          <w:sz w:val="20"/>
          <w:szCs w:val="20"/>
        </w:rPr>
      </w:pPr>
      <w:r w:rsidRPr="00C2556D">
        <w:rPr>
          <w:rFonts w:ascii="Calibri" w:hAnsi="Calibri" w:cs="Calibri"/>
          <w:sz w:val="20"/>
          <w:szCs w:val="20"/>
        </w:rPr>
        <w:t xml:space="preserve">The next generation of impactful facilitators and ToP network members will be born from powerful trainings and a coordinated system for their delivery.  What do we need to do to ensure great courses, great trainers and the system that sustains them? </w:t>
      </w:r>
    </w:p>
    <w:p w14:paraId="314B785E" w14:textId="3470DD93" w:rsidR="009938AA" w:rsidRPr="00C2556D" w:rsidRDefault="009938AA" w:rsidP="00C2556D">
      <w:pPr>
        <w:widowControl w:val="0"/>
        <w:tabs>
          <w:tab w:val="center" w:pos="10080"/>
        </w:tabs>
        <w:autoSpaceDE w:val="0"/>
        <w:autoSpaceDN w:val="0"/>
        <w:adjustRightInd w:val="0"/>
        <w:ind w:left="360"/>
        <w:jc w:val="both"/>
        <w:rPr>
          <w:rFonts w:ascii="Calibri" w:hAnsi="Calibri" w:cs="Calibri"/>
          <w:sz w:val="20"/>
          <w:szCs w:val="20"/>
        </w:rPr>
      </w:pPr>
      <w:r w:rsidRPr="00C2556D">
        <w:rPr>
          <w:rFonts w:ascii="Calibri" w:hAnsi="Calibri" w:cs="Calibri"/>
          <w:sz w:val="20"/>
          <w:szCs w:val="20"/>
        </w:rPr>
        <w:t>Examples could include:  Updating the system of trainer certi</w:t>
      </w:r>
      <w:r w:rsidR="00357A9F" w:rsidRPr="00C2556D">
        <w:rPr>
          <w:rFonts w:ascii="Calibri" w:hAnsi="Calibri" w:cs="Calibri"/>
          <w:sz w:val="20"/>
          <w:szCs w:val="20"/>
        </w:rPr>
        <w:t>fication,</w:t>
      </w:r>
      <w:r w:rsidRPr="00C2556D">
        <w:rPr>
          <w:rFonts w:ascii="Calibri" w:hAnsi="Calibri" w:cs="Calibri"/>
          <w:sz w:val="20"/>
          <w:szCs w:val="20"/>
        </w:rPr>
        <w:t xml:space="preserve"> L</w:t>
      </w:r>
      <w:r w:rsidR="00357A9F" w:rsidRPr="00C2556D">
        <w:rPr>
          <w:rFonts w:ascii="Calibri" w:hAnsi="Calibri" w:cs="Calibri"/>
          <w:sz w:val="20"/>
          <w:szCs w:val="20"/>
        </w:rPr>
        <w:t>ooking at our financial model,</w:t>
      </w:r>
      <w:r w:rsidR="0068579F" w:rsidRPr="00C2556D">
        <w:rPr>
          <w:rFonts w:ascii="Calibri" w:hAnsi="Calibri" w:cs="Calibri"/>
          <w:sz w:val="20"/>
          <w:szCs w:val="20"/>
        </w:rPr>
        <w:t xml:space="preserve"> and </w:t>
      </w:r>
      <w:r w:rsidRPr="00C2556D">
        <w:rPr>
          <w:rFonts w:ascii="Calibri" w:hAnsi="Calibri" w:cs="Calibri"/>
          <w:sz w:val="20"/>
          <w:szCs w:val="20"/>
        </w:rPr>
        <w:t>sessions exploring possible new course curricula.</w:t>
      </w:r>
    </w:p>
    <w:p w14:paraId="3590DC80" w14:textId="77777777" w:rsidR="00C2556D" w:rsidRDefault="00C2556D" w:rsidP="00C2556D">
      <w:pPr>
        <w:widowControl w:val="0"/>
        <w:tabs>
          <w:tab w:val="center" w:pos="10080"/>
        </w:tabs>
        <w:autoSpaceDE w:val="0"/>
        <w:autoSpaceDN w:val="0"/>
        <w:adjustRightInd w:val="0"/>
        <w:jc w:val="both"/>
        <w:rPr>
          <w:rFonts w:ascii="Calibri" w:hAnsi="Calibri" w:cs="Calibri"/>
          <w:b/>
          <w:bCs/>
          <w:i/>
          <w:iCs/>
          <w:color w:val="FF6633"/>
          <w:sz w:val="20"/>
          <w:szCs w:val="20"/>
        </w:rPr>
      </w:pPr>
    </w:p>
    <w:p w14:paraId="26DEC0A0" w14:textId="77777777" w:rsidR="000716F3" w:rsidRDefault="000716F3" w:rsidP="00C2556D">
      <w:pPr>
        <w:widowControl w:val="0"/>
        <w:tabs>
          <w:tab w:val="center" w:pos="10080"/>
        </w:tabs>
        <w:autoSpaceDE w:val="0"/>
        <w:autoSpaceDN w:val="0"/>
        <w:adjustRightInd w:val="0"/>
        <w:jc w:val="both"/>
        <w:rPr>
          <w:rFonts w:ascii="Calibri" w:hAnsi="Calibri" w:cs="Calibri"/>
          <w:b/>
          <w:bCs/>
          <w:i/>
          <w:iCs/>
          <w:color w:val="FF6633"/>
          <w:sz w:val="20"/>
          <w:szCs w:val="20"/>
        </w:rPr>
      </w:pPr>
    </w:p>
    <w:p w14:paraId="3755884A" w14:textId="5B66272A" w:rsidR="009938AA" w:rsidRPr="00DA448E" w:rsidRDefault="00C2556D" w:rsidP="009938AA">
      <w:pPr>
        <w:widowControl w:val="0"/>
        <w:tabs>
          <w:tab w:val="center" w:pos="10080"/>
        </w:tabs>
        <w:autoSpaceDE w:val="0"/>
        <w:autoSpaceDN w:val="0"/>
        <w:adjustRightInd w:val="0"/>
        <w:jc w:val="both"/>
        <w:rPr>
          <w:rFonts w:ascii="Calibri" w:hAnsi="Calibri" w:cs="Calibri"/>
          <w:b/>
          <w:bCs/>
          <w:i/>
          <w:iCs/>
          <w:color w:val="FF6633"/>
          <w:sz w:val="22"/>
          <w:szCs w:val="22"/>
        </w:rPr>
      </w:pPr>
      <w:r w:rsidRPr="00DA448E">
        <w:rPr>
          <w:rFonts w:ascii="Calibri" w:hAnsi="Calibri" w:cs="Calibri"/>
          <w:b/>
          <w:bCs/>
          <w:i/>
          <w:iCs/>
          <w:color w:val="FF6633"/>
          <w:sz w:val="22"/>
          <w:szCs w:val="22"/>
        </w:rPr>
        <w:t>All applications should indicate the length of the session that you would hope to host.  Options are:</w:t>
      </w:r>
    </w:p>
    <w:p w14:paraId="675A4610" w14:textId="77777777" w:rsidR="009938AA" w:rsidRPr="00C2556D" w:rsidRDefault="0068579F" w:rsidP="0068579F">
      <w:pPr>
        <w:widowControl w:val="0"/>
        <w:autoSpaceDE w:val="0"/>
        <w:autoSpaceDN w:val="0"/>
        <w:adjustRightInd w:val="0"/>
        <w:rPr>
          <w:rFonts w:ascii="Calibri" w:hAnsi="Calibri" w:cs="Calibri"/>
          <w:sz w:val="20"/>
          <w:szCs w:val="20"/>
        </w:rPr>
      </w:pPr>
      <w:r w:rsidRPr="00C2556D">
        <w:rPr>
          <w:rFonts w:ascii="Calibri" w:hAnsi="Calibri" w:cs="Calibri"/>
          <w:sz w:val="20"/>
          <w:szCs w:val="20"/>
        </w:rPr>
        <w:t>A.  1 hour:</w:t>
      </w:r>
      <w:r w:rsidRPr="00C2556D">
        <w:rPr>
          <w:rFonts w:ascii="Calibri" w:hAnsi="Calibri" w:cs="Calibri"/>
          <w:sz w:val="20"/>
          <w:szCs w:val="20"/>
        </w:rPr>
        <w:tab/>
      </w:r>
      <w:r w:rsidR="009938AA" w:rsidRPr="00C2556D">
        <w:rPr>
          <w:rFonts w:ascii="Calibri" w:hAnsi="Calibri" w:cs="Calibri"/>
          <w:sz w:val="20"/>
          <w:szCs w:val="20"/>
        </w:rPr>
        <w:t>Best for awareness raising and demonstrations.</w:t>
      </w:r>
    </w:p>
    <w:p w14:paraId="0D3EC316" w14:textId="77777777" w:rsidR="009938AA" w:rsidRPr="00C2556D" w:rsidRDefault="009938AA" w:rsidP="0068579F">
      <w:pPr>
        <w:widowControl w:val="0"/>
        <w:autoSpaceDE w:val="0"/>
        <w:autoSpaceDN w:val="0"/>
        <w:adjustRightInd w:val="0"/>
        <w:rPr>
          <w:rFonts w:ascii="Calibri" w:hAnsi="Calibri" w:cs="Calibri"/>
          <w:sz w:val="20"/>
          <w:szCs w:val="20"/>
        </w:rPr>
      </w:pPr>
      <w:r w:rsidRPr="00C2556D">
        <w:rPr>
          <w:rFonts w:ascii="Calibri" w:hAnsi="Calibri" w:cs="Calibri"/>
          <w:sz w:val="20"/>
          <w:szCs w:val="20"/>
        </w:rPr>
        <w:t xml:space="preserve">B.  2 hours:  </w:t>
      </w:r>
      <w:r w:rsidRPr="00C2556D">
        <w:rPr>
          <w:rFonts w:ascii="Calibri" w:hAnsi="Calibri" w:cs="Calibri"/>
          <w:sz w:val="20"/>
          <w:szCs w:val="20"/>
        </w:rPr>
        <w:tab/>
        <w:t>Expected to include interactive explorations.</w:t>
      </w:r>
    </w:p>
    <w:p w14:paraId="3BCECC5A" w14:textId="77777777" w:rsidR="001D5DA3" w:rsidRPr="00C2556D" w:rsidRDefault="0068579F" w:rsidP="009938AA">
      <w:pPr>
        <w:rPr>
          <w:rFonts w:ascii="Calibri" w:hAnsi="Calibri" w:cs="Calibri"/>
          <w:i/>
          <w:iCs/>
          <w:sz w:val="20"/>
          <w:szCs w:val="20"/>
        </w:rPr>
      </w:pPr>
      <w:r w:rsidRPr="00C2556D">
        <w:rPr>
          <w:rFonts w:ascii="Calibri" w:hAnsi="Calibri" w:cs="Calibri"/>
          <w:sz w:val="20"/>
          <w:szCs w:val="20"/>
        </w:rPr>
        <w:t>C.  3 hours:</w:t>
      </w:r>
      <w:r w:rsidRPr="00C2556D">
        <w:rPr>
          <w:rFonts w:ascii="Calibri" w:hAnsi="Calibri" w:cs="Calibri"/>
          <w:sz w:val="20"/>
          <w:szCs w:val="20"/>
        </w:rPr>
        <w:tab/>
      </w:r>
      <w:r w:rsidR="009938AA" w:rsidRPr="00C2556D">
        <w:rPr>
          <w:rFonts w:ascii="Calibri" w:hAnsi="Calibri" w:cs="Calibri"/>
          <w:sz w:val="20"/>
          <w:szCs w:val="20"/>
        </w:rPr>
        <w:t>Would hope to apply technique to achieve product or resolve</w:t>
      </w:r>
      <w:r w:rsidR="009938AA" w:rsidRPr="00C2556D">
        <w:rPr>
          <w:rFonts w:ascii="Calibri" w:hAnsi="Calibri" w:cs="Calibri"/>
          <w:i/>
          <w:iCs/>
          <w:sz w:val="20"/>
          <w:szCs w:val="20"/>
        </w:rPr>
        <w:t>.</w:t>
      </w:r>
    </w:p>
    <w:p w14:paraId="07827CBA" w14:textId="77777777" w:rsidR="00436880" w:rsidRDefault="00436880" w:rsidP="009938AA">
      <w:pPr>
        <w:rPr>
          <w:rFonts w:ascii="Calibri" w:hAnsi="Calibri" w:cs="Calibri"/>
          <w:iCs/>
          <w:sz w:val="20"/>
          <w:szCs w:val="20"/>
        </w:rPr>
      </w:pPr>
    </w:p>
    <w:p w14:paraId="78F964D9" w14:textId="77777777" w:rsidR="00C2556D" w:rsidRDefault="00C2556D" w:rsidP="009938AA">
      <w:pPr>
        <w:rPr>
          <w:rFonts w:ascii="Calibri" w:hAnsi="Calibri" w:cs="Calibri"/>
          <w:iCs/>
          <w:sz w:val="20"/>
          <w:szCs w:val="20"/>
        </w:rPr>
      </w:pPr>
    </w:p>
    <w:p w14:paraId="4A907578" w14:textId="77777777" w:rsidR="000716F3" w:rsidRPr="00C2556D" w:rsidRDefault="000716F3" w:rsidP="009938AA">
      <w:pPr>
        <w:rPr>
          <w:rFonts w:ascii="Calibri" w:hAnsi="Calibri" w:cs="Calibri"/>
          <w:iCs/>
          <w:sz w:val="20"/>
          <w:szCs w:val="20"/>
        </w:rPr>
      </w:pPr>
    </w:p>
    <w:p w14:paraId="51A708DA" w14:textId="77777777" w:rsidR="00C2556D" w:rsidRDefault="00436880" w:rsidP="00C2556D">
      <w:pPr>
        <w:jc w:val="center"/>
        <w:rPr>
          <w:rFonts w:ascii="Calibri" w:hAnsi="Calibri" w:cs="Calibri"/>
          <w:b/>
          <w:bCs/>
          <w:i/>
          <w:iCs/>
          <w:color w:val="00CCFF"/>
          <w:sz w:val="22"/>
          <w:szCs w:val="22"/>
        </w:rPr>
      </w:pPr>
      <w:r w:rsidRPr="00471ED5">
        <w:rPr>
          <w:rFonts w:ascii="Calibri" w:hAnsi="Calibri" w:cs="Calibri"/>
          <w:b/>
          <w:bCs/>
          <w:i/>
          <w:iCs/>
          <w:color w:val="00CCFF"/>
          <w:sz w:val="22"/>
          <w:szCs w:val="22"/>
        </w:rPr>
        <w:t xml:space="preserve">Mine your materials! Prod your colleagues!  Invite your heroes!  </w:t>
      </w:r>
      <w:r w:rsidR="00B91F0A">
        <w:rPr>
          <w:rFonts w:ascii="Calibri" w:hAnsi="Calibri" w:cs="Calibri"/>
          <w:b/>
          <w:bCs/>
          <w:i/>
          <w:iCs/>
          <w:color w:val="00CCFF"/>
          <w:sz w:val="22"/>
          <w:szCs w:val="22"/>
        </w:rPr>
        <w:t>B</w:t>
      </w:r>
      <w:r w:rsidRPr="00471ED5">
        <w:rPr>
          <w:rFonts w:ascii="Calibri" w:hAnsi="Calibri" w:cs="Calibri"/>
          <w:b/>
          <w:bCs/>
          <w:i/>
          <w:iCs/>
          <w:color w:val="00CCFF"/>
          <w:sz w:val="22"/>
          <w:szCs w:val="22"/>
        </w:rPr>
        <w:t>uild our collective skill and impact</w:t>
      </w:r>
      <w:r w:rsidR="00B91F0A">
        <w:rPr>
          <w:rFonts w:ascii="Calibri" w:hAnsi="Calibri" w:cs="Calibri"/>
          <w:b/>
          <w:bCs/>
          <w:i/>
          <w:iCs/>
          <w:color w:val="00CCFF"/>
          <w:sz w:val="22"/>
          <w:szCs w:val="22"/>
        </w:rPr>
        <w:t xml:space="preserve"> together</w:t>
      </w:r>
      <w:r w:rsidRPr="00471ED5">
        <w:rPr>
          <w:rFonts w:ascii="Calibri" w:hAnsi="Calibri" w:cs="Calibri"/>
          <w:b/>
          <w:bCs/>
          <w:i/>
          <w:iCs/>
          <w:color w:val="00CCFF"/>
          <w:sz w:val="22"/>
          <w:szCs w:val="22"/>
        </w:rPr>
        <w:t>!</w:t>
      </w:r>
    </w:p>
    <w:p w14:paraId="129EDCEF" w14:textId="77777777" w:rsidR="00C2556D" w:rsidRPr="000716F3" w:rsidRDefault="00C2556D" w:rsidP="00C2556D">
      <w:pPr>
        <w:rPr>
          <w:rFonts w:ascii="Calibri" w:hAnsi="Calibri" w:cs="Calibri"/>
          <w:bCs/>
          <w:iCs/>
          <w:color w:val="00CCFF"/>
          <w:sz w:val="40"/>
          <w:szCs w:val="40"/>
        </w:rPr>
      </w:pPr>
    </w:p>
    <w:p w14:paraId="1F015B12" w14:textId="100B7FEB" w:rsidR="007B7DE0" w:rsidRPr="00C2556D" w:rsidRDefault="00677CE1" w:rsidP="00C2556D">
      <w:pPr>
        <w:rPr>
          <w:rFonts w:ascii="Calibri" w:hAnsi="Calibri" w:cs="Calibri"/>
          <w:b/>
          <w:bCs/>
          <w:i/>
          <w:iCs/>
          <w:color w:val="00CCFF"/>
          <w:sz w:val="22"/>
          <w:szCs w:val="22"/>
        </w:rPr>
      </w:pPr>
      <w:r>
        <w:rPr>
          <w:noProof/>
          <w:sz w:val="20"/>
          <w:szCs w:val="20"/>
        </w:rPr>
        <w:drawing>
          <wp:inline distT="0" distB="0" distL="0" distR="0" wp14:anchorId="3A08F212" wp14:editId="154243F6">
            <wp:extent cx="1524000" cy="33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330200"/>
                    </a:xfrm>
                    <a:prstGeom prst="rect">
                      <a:avLst/>
                    </a:prstGeom>
                    <a:noFill/>
                    <a:ln>
                      <a:noFill/>
                    </a:ln>
                  </pic:spPr>
                </pic:pic>
              </a:graphicData>
            </a:graphic>
          </wp:inline>
        </w:drawing>
      </w:r>
      <w:r w:rsidR="007B7DE0">
        <w:rPr>
          <w:sz w:val="20"/>
          <w:szCs w:val="20"/>
        </w:rPr>
        <w:br w:type="page"/>
      </w:r>
    </w:p>
    <w:p w14:paraId="1F4C9644" w14:textId="37029D32" w:rsidR="00246A05" w:rsidRPr="000F7918" w:rsidRDefault="00DC50A7" w:rsidP="00246A05">
      <w:pPr>
        <w:widowControl w:val="0"/>
        <w:pBdr>
          <w:top w:val="single" w:sz="12" w:space="1" w:color="00CCFF"/>
          <w:bottom w:val="single" w:sz="12" w:space="1" w:color="00CCFF"/>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8"/>
          <w:szCs w:val="28"/>
        </w:rPr>
      </w:pPr>
      <w:r>
        <w:rPr>
          <w:rFonts w:ascii="Calibri" w:hAnsi="Calibri" w:cs="Calibri"/>
          <w:b/>
          <w:bCs/>
          <w:noProof/>
          <w:color w:val="000000"/>
          <w:sz w:val="28"/>
          <w:szCs w:val="28"/>
        </w:rPr>
        <w:lastRenderedPageBreak/>
        <w:drawing>
          <wp:anchor distT="0" distB="0" distL="114300" distR="114300" simplePos="0" relativeHeight="251660288" behindDoc="0" locked="0" layoutInCell="1" allowOverlap="1" wp14:anchorId="7681D9F6" wp14:editId="3D6E1FDC">
            <wp:simplePos x="0" y="0"/>
            <wp:positionH relativeFrom="column">
              <wp:posOffset>5486400</wp:posOffset>
            </wp:positionH>
            <wp:positionV relativeFrom="paragraph">
              <wp:posOffset>-228600</wp:posOffset>
            </wp:positionV>
            <wp:extent cx="1242695" cy="1115060"/>
            <wp:effectExtent l="0" t="0" r="1905"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osals due date.jpg"/>
                    <pic:cNvPicPr/>
                  </pic:nvPicPr>
                  <pic:blipFill>
                    <a:blip r:embed="rId8">
                      <a:extLst>
                        <a:ext uri="{28A0092B-C50C-407E-A947-70E740481C1C}">
                          <a14:useLocalDpi xmlns:a14="http://schemas.microsoft.com/office/drawing/2010/main" val="0"/>
                        </a:ext>
                      </a:extLst>
                    </a:blip>
                    <a:stretch>
                      <a:fillRect/>
                    </a:stretch>
                  </pic:blipFill>
                  <pic:spPr>
                    <a:xfrm>
                      <a:off x="0" y="0"/>
                      <a:ext cx="1242695" cy="1115060"/>
                    </a:xfrm>
                    <a:prstGeom prst="rect">
                      <a:avLst/>
                    </a:prstGeom>
                  </pic:spPr>
                </pic:pic>
              </a:graphicData>
            </a:graphic>
            <wp14:sizeRelH relativeFrom="page">
              <wp14:pctWidth>0</wp14:pctWidth>
            </wp14:sizeRelH>
            <wp14:sizeRelV relativeFrom="page">
              <wp14:pctHeight>0</wp14:pctHeight>
            </wp14:sizeRelV>
          </wp:anchor>
        </w:drawing>
      </w:r>
      <w:r w:rsidR="00246A05" w:rsidRPr="000F7918">
        <w:rPr>
          <w:rFonts w:ascii="Calibri" w:hAnsi="Calibri" w:cs="Calibri"/>
          <w:b/>
          <w:bCs/>
          <w:color w:val="000000"/>
          <w:sz w:val="28"/>
          <w:szCs w:val="28"/>
        </w:rPr>
        <w:t>ToP Network Annual Gathering 2016</w:t>
      </w:r>
    </w:p>
    <w:p w14:paraId="582D65B3" w14:textId="77777777" w:rsidR="00246A05" w:rsidRPr="000F7918" w:rsidRDefault="00246A05" w:rsidP="00246A05">
      <w:pPr>
        <w:widowControl w:val="0"/>
        <w:pBdr>
          <w:top w:val="single" w:sz="12" w:space="1" w:color="00CCFF"/>
          <w:bottom w:val="single" w:sz="12" w:space="1" w:color="00CCFF"/>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8"/>
          <w:szCs w:val="28"/>
        </w:rPr>
      </w:pPr>
      <w:r w:rsidRPr="000F7918">
        <w:rPr>
          <w:rFonts w:ascii="Calibri" w:hAnsi="Calibri" w:cs="Calibri"/>
          <w:b/>
          <w:bCs/>
          <w:color w:val="000000"/>
          <w:sz w:val="28"/>
          <w:szCs w:val="28"/>
        </w:rPr>
        <w:t>Claiming our Legacy, Shaping our Future:  Celebrating 25 Years of ToP</w:t>
      </w:r>
    </w:p>
    <w:p w14:paraId="60A36A4E" w14:textId="77777777" w:rsidR="00246A05" w:rsidRPr="00246A05" w:rsidRDefault="00246A05" w:rsidP="00EA4B22">
      <w:pPr>
        <w:widowControl w:val="0"/>
        <w:tabs>
          <w:tab w:val="center" w:pos="10080"/>
        </w:tabs>
        <w:autoSpaceDE w:val="0"/>
        <w:autoSpaceDN w:val="0"/>
        <w:adjustRightInd w:val="0"/>
        <w:ind w:right="-72"/>
        <w:rPr>
          <w:rFonts w:ascii="Calibri" w:hAnsi="Calibri" w:cs="Calibri"/>
          <w:b/>
          <w:bCs/>
          <w:iCs/>
          <w:color w:val="FF6633"/>
          <w:sz w:val="40"/>
          <w:szCs w:val="40"/>
        </w:rPr>
      </w:pPr>
    </w:p>
    <w:p w14:paraId="25CE878F" w14:textId="68DD171D" w:rsidR="00EA4B22" w:rsidRPr="00246A05" w:rsidRDefault="00EA4B22" w:rsidP="00EA4B22">
      <w:pPr>
        <w:widowControl w:val="0"/>
        <w:tabs>
          <w:tab w:val="center" w:pos="10080"/>
        </w:tabs>
        <w:autoSpaceDE w:val="0"/>
        <w:autoSpaceDN w:val="0"/>
        <w:adjustRightInd w:val="0"/>
        <w:ind w:right="-72"/>
        <w:rPr>
          <w:rFonts w:ascii="Calibri" w:hAnsi="Calibri" w:cs="Calibri"/>
          <w:b/>
          <w:bCs/>
          <w:iCs/>
          <w:color w:val="FF6633"/>
          <w:sz w:val="28"/>
          <w:szCs w:val="28"/>
        </w:rPr>
      </w:pPr>
      <w:r w:rsidRPr="00F45D01">
        <w:rPr>
          <w:rFonts w:ascii="Calibri" w:hAnsi="Calibri" w:cs="Calibri"/>
          <w:b/>
          <w:bCs/>
          <w:iCs/>
          <w:color w:val="FF6633"/>
          <w:sz w:val="28"/>
          <w:szCs w:val="28"/>
        </w:rPr>
        <w:t>Session Proposal</w:t>
      </w:r>
      <w:r w:rsidR="00FE35AE" w:rsidRPr="00FE35AE">
        <w:t xml:space="preserve"> </w:t>
      </w:r>
    </w:p>
    <w:p w14:paraId="7F33466C" w14:textId="73E7E5A3" w:rsidR="00EA4B22" w:rsidRDefault="00F45D01" w:rsidP="00EA4B22">
      <w:pPr>
        <w:widowControl w:val="0"/>
        <w:tabs>
          <w:tab w:val="center" w:pos="10080"/>
        </w:tabs>
        <w:autoSpaceDE w:val="0"/>
        <w:autoSpaceDN w:val="0"/>
        <w:adjustRightInd w:val="0"/>
        <w:ind w:right="-72"/>
        <w:rPr>
          <w:rFonts w:ascii="Calibri" w:hAnsi="Calibri" w:cs="Calibri"/>
          <w:b/>
          <w:bCs/>
        </w:rPr>
      </w:pPr>
      <w:r>
        <w:rPr>
          <w:rFonts w:ascii="Calibri" w:hAnsi="Calibri" w:cs="Calibri"/>
          <w:b/>
          <w:bCs/>
          <w:i/>
          <w:iCs/>
        </w:rPr>
        <w:t>Complete the application and upload to</w:t>
      </w:r>
      <w:proofErr w:type="gramStart"/>
      <w:r w:rsidR="00EA4B22">
        <w:rPr>
          <w:rFonts w:ascii="Calibri" w:hAnsi="Calibri" w:cs="Calibri"/>
          <w:b/>
          <w:bCs/>
          <w:i/>
          <w:iCs/>
        </w:rPr>
        <w:t xml:space="preserve">:   </w:t>
      </w:r>
      <w:proofErr w:type="gramEnd"/>
      <w:r w:rsidR="00EA4B22">
        <w:rPr>
          <w:rFonts w:ascii="Calibri" w:hAnsi="Calibri" w:cs="Calibri"/>
          <w:b/>
          <w:bCs/>
          <w:i/>
          <w:iCs/>
        </w:rPr>
        <w:fldChar w:fldCharType="begin"/>
      </w:r>
      <w:r w:rsidR="00EA4B22">
        <w:rPr>
          <w:rFonts w:ascii="Calibri" w:hAnsi="Calibri" w:cs="Calibri"/>
          <w:b/>
          <w:bCs/>
          <w:i/>
          <w:iCs/>
        </w:rPr>
        <w:instrText>HYPERLINK "http://www.top-network.org"</w:instrText>
      </w:r>
      <w:r w:rsidR="00EA4B22">
        <w:rPr>
          <w:rFonts w:ascii="Calibri" w:hAnsi="Calibri" w:cs="Calibri"/>
          <w:b/>
          <w:bCs/>
          <w:i/>
          <w:iCs/>
        </w:rPr>
        <w:fldChar w:fldCharType="separate"/>
      </w:r>
      <w:r w:rsidR="00EA4B22">
        <w:rPr>
          <w:rFonts w:ascii="Calibri" w:hAnsi="Calibri" w:cs="Calibri"/>
          <w:b/>
          <w:bCs/>
          <w:i/>
          <w:iCs/>
          <w:u w:val="single"/>
        </w:rPr>
        <w:t>www.top-network.org</w:t>
      </w:r>
      <w:r w:rsidR="00EA4B22">
        <w:rPr>
          <w:rFonts w:ascii="Calibri" w:hAnsi="Calibri" w:cs="Calibri"/>
          <w:b/>
          <w:bCs/>
          <w:i/>
          <w:iCs/>
        </w:rPr>
        <w:fldChar w:fldCharType="end"/>
      </w:r>
      <w:r w:rsidR="00EA4B22">
        <w:rPr>
          <w:rFonts w:ascii="Calibri" w:hAnsi="Calibri" w:cs="Calibri"/>
          <w:b/>
          <w:bCs/>
          <w:i/>
          <w:iCs/>
        </w:rPr>
        <w:t xml:space="preserve"> (need to confirm)</w:t>
      </w:r>
    </w:p>
    <w:p w14:paraId="32AD22D6" w14:textId="12BD0697" w:rsidR="00677CE1" w:rsidRDefault="00EA4B22" w:rsidP="00EA4B22">
      <w:pPr>
        <w:rPr>
          <w:rFonts w:ascii="Calibri" w:hAnsi="Calibri" w:cs="Calibri"/>
          <w:b/>
          <w:bCs/>
          <w:i/>
          <w:iCs/>
        </w:rPr>
      </w:pPr>
      <w:r>
        <w:rPr>
          <w:rFonts w:ascii="Calibri" w:hAnsi="Calibri" w:cs="Calibri"/>
          <w:b/>
          <w:bCs/>
          <w:i/>
          <w:iCs/>
        </w:rPr>
        <w:t xml:space="preserve">Scroll to the bottom of the page, click on </w:t>
      </w:r>
      <w:r w:rsidR="00F45D01">
        <w:rPr>
          <w:rFonts w:ascii="Calibri" w:hAnsi="Calibri" w:cs="Calibri"/>
          <w:b/>
          <w:bCs/>
          <w:i/>
          <w:iCs/>
        </w:rPr>
        <w:t>the pushpin and follow the instructions</w:t>
      </w:r>
      <w:r>
        <w:rPr>
          <w:rFonts w:ascii="Calibri" w:hAnsi="Calibri" w:cs="Calibri"/>
          <w:b/>
          <w:bCs/>
          <w:i/>
          <w:iCs/>
        </w:rPr>
        <w:t>.</w:t>
      </w:r>
    </w:p>
    <w:p w14:paraId="27A18C8C" w14:textId="77777777" w:rsidR="00927F2B" w:rsidRDefault="00927F2B" w:rsidP="00EA4B22">
      <w:pPr>
        <w:rPr>
          <w:rFonts w:ascii="Calibri" w:hAnsi="Calibri" w:cs="Calibri"/>
          <w:b/>
          <w:bCs/>
          <w:i/>
          <w:iCs/>
        </w:rPr>
      </w:pPr>
    </w:p>
    <w:tbl>
      <w:tblPr>
        <w:tblW w:w="10590" w:type="dxa"/>
        <w:tblLayout w:type="fixed"/>
        <w:tblCellMar>
          <w:left w:w="0" w:type="dxa"/>
          <w:right w:w="0" w:type="dxa"/>
        </w:tblCellMar>
        <w:tblLook w:val="04A0" w:firstRow="1" w:lastRow="0" w:firstColumn="1" w:lastColumn="0" w:noHBand="0" w:noVBand="1"/>
      </w:tblPr>
      <w:tblGrid>
        <w:gridCol w:w="2567"/>
        <w:gridCol w:w="373"/>
        <w:gridCol w:w="1710"/>
        <w:gridCol w:w="360"/>
        <w:gridCol w:w="1350"/>
        <w:gridCol w:w="180"/>
        <w:gridCol w:w="360"/>
        <w:gridCol w:w="1710"/>
        <w:gridCol w:w="360"/>
        <w:gridCol w:w="1620"/>
      </w:tblGrid>
      <w:tr w:rsidR="00B91A23" w:rsidRPr="00927F2B" w14:paraId="4170C4B8" w14:textId="77777777" w:rsidTr="00472691">
        <w:trPr>
          <w:trHeight w:val="195"/>
        </w:trPr>
        <w:tc>
          <w:tcPr>
            <w:tcW w:w="2567"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7FB1D9E5" w14:textId="77777777" w:rsidR="00472691" w:rsidRDefault="00927F2B" w:rsidP="00472691">
            <w:pPr>
              <w:rPr>
                <w:rFonts w:asciiTheme="majorHAnsi" w:hAnsiTheme="majorHAnsi" w:cs="Times New Roman"/>
                <w:b/>
                <w:bCs/>
                <w:color w:val="000000"/>
                <w:sz w:val="20"/>
                <w:szCs w:val="20"/>
              </w:rPr>
            </w:pPr>
            <w:r w:rsidRPr="0020065D">
              <w:rPr>
                <w:rFonts w:asciiTheme="majorHAnsi" w:hAnsiTheme="majorHAnsi" w:cs="Times New Roman"/>
                <w:b/>
                <w:bCs/>
                <w:color w:val="000000"/>
                <w:sz w:val="20"/>
                <w:szCs w:val="20"/>
              </w:rPr>
              <w:t>Proposed Session Name:</w:t>
            </w:r>
          </w:p>
          <w:p w14:paraId="000AB5B7" w14:textId="77777777" w:rsidR="00F34B39" w:rsidRDefault="00F34B39" w:rsidP="00472691">
            <w:pPr>
              <w:rPr>
                <w:rFonts w:asciiTheme="majorHAnsi" w:hAnsiTheme="majorHAnsi" w:cs="Times New Roman"/>
                <w:b/>
                <w:bCs/>
                <w:color w:val="000000"/>
                <w:sz w:val="20"/>
                <w:szCs w:val="20"/>
              </w:rPr>
            </w:pPr>
          </w:p>
          <w:p w14:paraId="68250BB6" w14:textId="3F768E9B" w:rsidR="00F34B39" w:rsidRPr="0020065D" w:rsidRDefault="00F34B39" w:rsidP="00472691">
            <w:pPr>
              <w:rPr>
                <w:rFonts w:asciiTheme="majorHAnsi" w:hAnsiTheme="majorHAnsi" w:cs="Times New Roman"/>
                <w:b/>
                <w:bCs/>
                <w:color w:val="000000"/>
                <w:sz w:val="20"/>
                <w:szCs w:val="20"/>
              </w:rPr>
            </w:pPr>
          </w:p>
        </w:tc>
        <w:tc>
          <w:tcPr>
            <w:tcW w:w="8023" w:type="dxa"/>
            <w:gridSpan w:val="9"/>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703F24B9" w14:textId="77777777" w:rsidR="00927F2B" w:rsidRPr="0020065D" w:rsidRDefault="00927F2B" w:rsidP="00472691">
            <w:pPr>
              <w:rPr>
                <w:rFonts w:asciiTheme="majorHAnsi" w:hAnsiTheme="majorHAnsi" w:cs="Times New Roman"/>
                <w:sz w:val="20"/>
                <w:szCs w:val="20"/>
              </w:rPr>
            </w:pPr>
          </w:p>
        </w:tc>
      </w:tr>
      <w:tr w:rsidR="007D43D2" w:rsidRPr="00927F2B" w14:paraId="1D48987E" w14:textId="77777777" w:rsidTr="00D860E9">
        <w:trPr>
          <w:trHeight w:val="375"/>
        </w:trPr>
        <w:tc>
          <w:tcPr>
            <w:tcW w:w="2567" w:type="dxa"/>
            <w:tcBorders>
              <w:top w:val="single" w:sz="6" w:space="0" w:color="000000"/>
              <w:left w:val="single" w:sz="6" w:space="0" w:color="000000"/>
              <w:bottom w:val="single" w:sz="6" w:space="0" w:color="000000"/>
              <w:right w:val="single" w:sz="12" w:space="0" w:color="000000"/>
            </w:tcBorders>
            <w:shd w:val="clear" w:color="auto" w:fill="F3F3F3"/>
            <w:tcMar>
              <w:top w:w="60" w:type="dxa"/>
              <w:left w:w="60" w:type="dxa"/>
              <w:bottom w:w="60" w:type="dxa"/>
              <w:right w:w="60" w:type="dxa"/>
            </w:tcMar>
            <w:hideMark/>
          </w:tcPr>
          <w:p w14:paraId="028F11F6" w14:textId="77777777" w:rsidR="00AF1AC3" w:rsidRPr="0020065D" w:rsidRDefault="00AF1AC3" w:rsidP="00472691">
            <w:pPr>
              <w:rPr>
                <w:rFonts w:asciiTheme="majorHAnsi" w:hAnsiTheme="majorHAnsi" w:cs="Times New Roman"/>
                <w:b/>
                <w:bCs/>
                <w:color w:val="000000"/>
                <w:sz w:val="20"/>
                <w:szCs w:val="20"/>
              </w:rPr>
            </w:pPr>
            <w:r w:rsidRPr="0020065D">
              <w:rPr>
                <w:rFonts w:asciiTheme="majorHAnsi" w:hAnsiTheme="majorHAnsi" w:cs="Times New Roman"/>
                <w:b/>
                <w:bCs/>
                <w:color w:val="000000"/>
                <w:sz w:val="20"/>
                <w:szCs w:val="20"/>
              </w:rPr>
              <w:t xml:space="preserve">Targeting which theme? </w:t>
            </w:r>
          </w:p>
          <w:p w14:paraId="65012545" w14:textId="77FFA44D" w:rsidR="0020065D" w:rsidRDefault="0020065D" w:rsidP="00472691">
            <w:pPr>
              <w:rPr>
                <w:rFonts w:asciiTheme="majorHAnsi" w:hAnsiTheme="majorHAnsi" w:cs="Times New Roman"/>
                <w:bCs/>
                <w:color w:val="000000"/>
                <w:sz w:val="20"/>
                <w:szCs w:val="20"/>
              </w:rPr>
            </w:pPr>
            <w:r w:rsidRPr="0020065D">
              <w:rPr>
                <w:rFonts w:asciiTheme="majorHAnsi" w:hAnsiTheme="majorHAnsi" w:cs="Times New Roman"/>
                <w:bCs/>
                <w:color w:val="000000"/>
                <w:sz w:val="20"/>
                <w:szCs w:val="20"/>
              </w:rPr>
              <w:t>Check</w:t>
            </w:r>
            <w:r w:rsidR="00F34B39">
              <w:rPr>
                <w:rFonts w:asciiTheme="majorHAnsi" w:hAnsiTheme="majorHAnsi" w:cs="Times New Roman"/>
                <w:bCs/>
                <w:color w:val="000000"/>
                <w:sz w:val="20"/>
                <w:szCs w:val="20"/>
              </w:rPr>
              <w:t xml:space="preserve"> applicable theme</w:t>
            </w:r>
          </w:p>
          <w:p w14:paraId="1E3795E5" w14:textId="45B0B24E" w:rsidR="00F34B39" w:rsidRPr="0020065D" w:rsidRDefault="00F34B39" w:rsidP="00472691">
            <w:pPr>
              <w:rPr>
                <w:rFonts w:asciiTheme="majorHAnsi" w:hAnsiTheme="majorHAnsi" w:cs="Times New Roman"/>
                <w:bCs/>
                <w:color w:val="000000"/>
                <w:sz w:val="20"/>
                <w:szCs w:val="20"/>
              </w:rPr>
            </w:pPr>
          </w:p>
        </w:tc>
        <w:tc>
          <w:tcPr>
            <w:tcW w:w="373" w:type="dxa"/>
            <w:tcBorders>
              <w:top w:val="single" w:sz="12" w:space="0" w:color="000000"/>
              <w:left w:val="single" w:sz="12" w:space="0" w:color="000000"/>
              <w:bottom w:val="single" w:sz="12" w:space="0" w:color="000000"/>
            </w:tcBorders>
            <w:shd w:val="clear" w:color="auto" w:fill="auto"/>
            <w:tcMar>
              <w:top w:w="60" w:type="dxa"/>
              <w:left w:w="60" w:type="dxa"/>
              <w:bottom w:w="60" w:type="dxa"/>
              <w:right w:w="60" w:type="dxa"/>
            </w:tcMar>
            <w:hideMark/>
          </w:tcPr>
          <w:p w14:paraId="5D4F66FE" w14:textId="1CECC534" w:rsidR="00AF1AC3" w:rsidRPr="0020065D" w:rsidRDefault="00AF1AC3" w:rsidP="007D43D2">
            <w:pPr>
              <w:jc w:val="center"/>
              <w:rPr>
                <w:rFonts w:asciiTheme="majorHAnsi" w:hAnsiTheme="majorHAnsi" w:cs="Times New Roman"/>
                <w:sz w:val="20"/>
                <w:szCs w:val="20"/>
              </w:rPr>
            </w:pPr>
          </w:p>
        </w:tc>
        <w:tc>
          <w:tcPr>
            <w:tcW w:w="1710" w:type="dxa"/>
            <w:tcBorders>
              <w:top w:val="single" w:sz="12" w:space="0" w:color="000000"/>
              <w:bottom w:val="single" w:sz="12" w:space="0" w:color="000000"/>
              <w:right w:val="single" w:sz="12" w:space="0" w:color="000000"/>
            </w:tcBorders>
            <w:shd w:val="clear" w:color="auto" w:fill="F3F3F3"/>
          </w:tcPr>
          <w:p w14:paraId="5C93EDD5" w14:textId="42561D9A" w:rsidR="00AF1AC3" w:rsidRPr="0020065D" w:rsidRDefault="00AF1AC3" w:rsidP="007D43D2">
            <w:pPr>
              <w:jc w:val="center"/>
              <w:rPr>
                <w:rFonts w:asciiTheme="majorHAnsi" w:hAnsiTheme="majorHAnsi" w:cs="Times New Roman"/>
                <w:sz w:val="20"/>
                <w:szCs w:val="20"/>
              </w:rPr>
            </w:pPr>
            <w:r w:rsidRPr="0020065D">
              <w:rPr>
                <w:rFonts w:asciiTheme="majorHAnsi" w:hAnsiTheme="majorHAnsi" w:cs="Times New Roman"/>
                <w:color w:val="000000"/>
                <w:sz w:val="20"/>
                <w:szCs w:val="20"/>
              </w:rPr>
              <w:t>Impactful Applications of ToP</w:t>
            </w:r>
          </w:p>
        </w:tc>
        <w:tc>
          <w:tcPr>
            <w:tcW w:w="360" w:type="dxa"/>
            <w:tcBorders>
              <w:top w:val="single" w:sz="12" w:space="0" w:color="000000"/>
              <w:left w:val="single" w:sz="12" w:space="0" w:color="000000"/>
              <w:bottom w:val="single" w:sz="12" w:space="0" w:color="000000"/>
            </w:tcBorders>
            <w:shd w:val="clear" w:color="auto" w:fill="auto"/>
          </w:tcPr>
          <w:p w14:paraId="3D6FE5C0" w14:textId="20CFAEA0" w:rsidR="00AF1AC3" w:rsidRPr="0020065D" w:rsidRDefault="00AF1AC3" w:rsidP="007D43D2">
            <w:pPr>
              <w:jc w:val="center"/>
              <w:rPr>
                <w:rFonts w:asciiTheme="majorHAnsi" w:hAnsiTheme="majorHAnsi" w:cs="Times New Roman"/>
                <w:sz w:val="20"/>
                <w:szCs w:val="20"/>
              </w:rPr>
            </w:pPr>
          </w:p>
        </w:tc>
        <w:tc>
          <w:tcPr>
            <w:tcW w:w="1530" w:type="dxa"/>
            <w:gridSpan w:val="2"/>
            <w:tcBorders>
              <w:top w:val="single" w:sz="12" w:space="0" w:color="000000"/>
              <w:bottom w:val="single" w:sz="12" w:space="0" w:color="000000"/>
              <w:right w:val="single" w:sz="12" w:space="0" w:color="000000"/>
            </w:tcBorders>
            <w:shd w:val="clear" w:color="auto" w:fill="F3F3F3"/>
          </w:tcPr>
          <w:p w14:paraId="7DB65F08" w14:textId="2A2FE1D1" w:rsidR="00AF1AC3" w:rsidRPr="0020065D" w:rsidRDefault="00AF1AC3" w:rsidP="007D43D2">
            <w:pPr>
              <w:jc w:val="center"/>
              <w:rPr>
                <w:rFonts w:asciiTheme="majorHAnsi" w:hAnsiTheme="majorHAnsi" w:cs="Times New Roman"/>
                <w:sz w:val="20"/>
                <w:szCs w:val="20"/>
              </w:rPr>
            </w:pPr>
            <w:r w:rsidRPr="0020065D">
              <w:rPr>
                <w:rFonts w:asciiTheme="majorHAnsi" w:hAnsiTheme="majorHAnsi" w:cs="Times New Roman"/>
                <w:color w:val="000000"/>
                <w:sz w:val="20"/>
                <w:szCs w:val="20"/>
              </w:rPr>
              <w:t>Innovations and Edge Thinking</w:t>
            </w:r>
          </w:p>
        </w:tc>
        <w:tc>
          <w:tcPr>
            <w:tcW w:w="360" w:type="dxa"/>
            <w:tcBorders>
              <w:top w:val="single" w:sz="12" w:space="0" w:color="000000"/>
              <w:left w:val="single" w:sz="12" w:space="0" w:color="000000"/>
              <w:bottom w:val="single" w:sz="12" w:space="0" w:color="000000"/>
            </w:tcBorders>
            <w:shd w:val="clear" w:color="auto" w:fill="auto"/>
          </w:tcPr>
          <w:p w14:paraId="5868C2B2" w14:textId="77777777" w:rsidR="00AF1AC3" w:rsidRPr="0020065D" w:rsidRDefault="00AF1AC3" w:rsidP="007D43D2">
            <w:pPr>
              <w:jc w:val="center"/>
              <w:rPr>
                <w:rFonts w:asciiTheme="majorHAnsi" w:hAnsiTheme="majorHAnsi" w:cs="Times New Roman"/>
                <w:sz w:val="20"/>
                <w:szCs w:val="20"/>
              </w:rPr>
            </w:pPr>
          </w:p>
        </w:tc>
        <w:tc>
          <w:tcPr>
            <w:tcW w:w="1710" w:type="dxa"/>
            <w:tcBorders>
              <w:top w:val="single" w:sz="12" w:space="0" w:color="000000"/>
              <w:bottom w:val="single" w:sz="12" w:space="0" w:color="000000"/>
              <w:right w:val="single" w:sz="12" w:space="0" w:color="000000"/>
            </w:tcBorders>
            <w:shd w:val="clear" w:color="auto" w:fill="F3F3F3"/>
          </w:tcPr>
          <w:p w14:paraId="46020C31" w14:textId="5A6AFAD4" w:rsidR="00AF1AC3" w:rsidRPr="0020065D" w:rsidRDefault="00AF1AC3" w:rsidP="007D43D2">
            <w:pPr>
              <w:jc w:val="center"/>
              <w:rPr>
                <w:rFonts w:asciiTheme="majorHAnsi" w:hAnsiTheme="majorHAnsi" w:cs="Times New Roman"/>
                <w:sz w:val="20"/>
                <w:szCs w:val="20"/>
              </w:rPr>
            </w:pPr>
            <w:r w:rsidRPr="0020065D">
              <w:rPr>
                <w:rFonts w:asciiTheme="majorHAnsi" w:hAnsiTheme="majorHAnsi" w:cs="Times New Roman"/>
                <w:color w:val="000000"/>
                <w:sz w:val="20"/>
                <w:szCs w:val="20"/>
              </w:rPr>
              <w:t>ToP in Communities</w:t>
            </w:r>
          </w:p>
        </w:tc>
        <w:tc>
          <w:tcPr>
            <w:tcW w:w="360" w:type="dxa"/>
            <w:tcBorders>
              <w:top w:val="single" w:sz="12" w:space="0" w:color="000000"/>
              <w:left w:val="single" w:sz="12" w:space="0" w:color="000000"/>
              <w:bottom w:val="single" w:sz="12" w:space="0" w:color="000000"/>
            </w:tcBorders>
            <w:shd w:val="clear" w:color="auto" w:fill="auto"/>
          </w:tcPr>
          <w:p w14:paraId="579A925C" w14:textId="77777777" w:rsidR="00AF1AC3" w:rsidRPr="0020065D" w:rsidRDefault="00AF1AC3" w:rsidP="007D43D2">
            <w:pPr>
              <w:jc w:val="center"/>
              <w:rPr>
                <w:rFonts w:asciiTheme="majorHAnsi" w:hAnsiTheme="majorHAnsi" w:cs="Times New Roman"/>
                <w:sz w:val="20"/>
                <w:szCs w:val="20"/>
              </w:rPr>
            </w:pPr>
          </w:p>
        </w:tc>
        <w:tc>
          <w:tcPr>
            <w:tcW w:w="1620" w:type="dxa"/>
            <w:tcBorders>
              <w:top w:val="single" w:sz="12" w:space="0" w:color="000000"/>
              <w:bottom w:val="single" w:sz="12" w:space="0" w:color="000000"/>
              <w:right w:val="single" w:sz="12" w:space="0" w:color="000000"/>
            </w:tcBorders>
            <w:shd w:val="clear" w:color="auto" w:fill="F3F3F3"/>
          </w:tcPr>
          <w:p w14:paraId="484BC16F" w14:textId="7A7CF67C" w:rsidR="00AF1AC3" w:rsidRPr="0020065D" w:rsidRDefault="00AF1AC3" w:rsidP="007D43D2">
            <w:pPr>
              <w:jc w:val="center"/>
              <w:rPr>
                <w:rFonts w:asciiTheme="majorHAnsi" w:hAnsiTheme="majorHAnsi" w:cs="Times New Roman"/>
                <w:sz w:val="20"/>
                <w:szCs w:val="20"/>
              </w:rPr>
            </w:pPr>
            <w:r w:rsidRPr="0020065D">
              <w:rPr>
                <w:rFonts w:asciiTheme="majorHAnsi" w:hAnsiTheme="majorHAnsi" w:cs="Times New Roman"/>
                <w:color w:val="000000"/>
                <w:sz w:val="20"/>
                <w:szCs w:val="20"/>
              </w:rPr>
              <w:t>The Business of ToP Training</w:t>
            </w:r>
          </w:p>
        </w:tc>
      </w:tr>
      <w:tr w:rsidR="00B91A23" w:rsidRPr="00927F2B" w14:paraId="38303799" w14:textId="77777777" w:rsidTr="007D43D2">
        <w:trPr>
          <w:trHeight w:val="390"/>
        </w:trPr>
        <w:tc>
          <w:tcPr>
            <w:tcW w:w="2567"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409B9934" w14:textId="77777777" w:rsidR="00AF1AC3" w:rsidRPr="0020065D" w:rsidRDefault="00927F2B" w:rsidP="00472691">
            <w:pPr>
              <w:rPr>
                <w:rFonts w:asciiTheme="majorHAnsi" w:hAnsiTheme="majorHAnsi" w:cs="Times New Roman"/>
                <w:color w:val="000000"/>
                <w:sz w:val="20"/>
                <w:szCs w:val="20"/>
              </w:rPr>
            </w:pPr>
            <w:r w:rsidRPr="0020065D">
              <w:rPr>
                <w:rFonts w:asciiTheme="majorHAnsi" w:hAnsiTheme="majorHAnsi" w:cs="Times New Roman"/>
                <w:b/>
                <w:bCs/>
                <w:color w:val="000000"/>
                <w:sz w:val="20"/>
                <w:szCs w:val="20"/>
              </w:rPr>
              <w:t>Rational Aim:</w:t>
            </w:r>
            <w:r w:rsidR="00AF1AC3" w:rsidRPr="0020065D">
              <w:rPr>
                <w:rFonts w:asciiTheme="majorHAnsi" w:hAnsiTheme="majorHAnsi" w:cs="Times New Roman"/>
                <w:color w:val="000000"/>
                <w:sz w:val="20"/>
                <w:szCs w:val="20"/>
              </w:rPr>
              <w:t xml:space="preserve"> </w:t>
            </w:r>
          </w:p>
          <w:p w14:paraId="7C7E5B8F" w14:textId="77777777" w:rsidR="00927F2B" w:rsidRDefault="00AF1AC3" w:rsidP="00472691">
            <w:pPr>
              <w:rPr>
                <w:rFonts w:asciiTheme="majorHAnsi" w:hAnsiTheme="majorHAnsi" w:cs="Times New Roman"/>
                <w:color w:val="000000"/>
                <w:sz w:val="18"/>
                <w:szCs w:val="18"/>
              </w:rPr>
            </w:pPr>
            <w:r w:rsidRPr="0020065D">
              <w:rPr>
                <w:rFonts w:asciiTheme="majorHAnsi" w:hAnsiTheme="majorHAnsi" w:cs="Times New Roman"/>
                <w:color w:val="000000"/>
                <w:sz w:val="18"/>
                <w:szCs w:val="18"/>
              </w:rPr>
              <w:t>What you want the group to know, learn or decide by the end of the session?  It may include a product, outcome or result.</w:t>
            </w:r>
          </w:p>
          <w:p w14:paraId="12F1062C" w14:textId="77777777" w:rsidR="00F34B39" w:rsidRDefault="00F34B39" w:rsidP="00472691">
            <w:pPr>
              <w:rPr>
                <w:rFonts w:asciiTheme="majorHAnsi" w:hAnsiTheme="majorHAnsi" w:cs="Times New Roman"/>
                <w:sz w:val="20"/>
                <w:szCs w:val="20"/>
              </w:rPr>
            </w:pPr>
          </w:p>
          <w:p w14:paraId="050ED319" w14:textId="2C512DE4" w:rsidR="000D7465" w:rsidRPr="0020065D" w:rsidRDefault="000D7465" w:rsidP="00472691">
            <w:pPr>
              <w:rPr>
                <w:rFonts w:asciiTheme="majorHAnsi" w:hAnsiTheme="majorHAnsi" w:cs="Times New Roman"/>
                <w:sz w:val="20"/>
                <w:szCs w:val="20"/>
              </w:rPr>
            </w:pPr>
          </w:p>
        </w:tc>
        <w:tc>
          <w:tcPr>
            <w:tcW w:w="8023" w:type="dxa"/>
            <w:gridSpan w:val="9"/>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24C517D6" w14:textId="7B6E31E2" w:rsidR="00927F2B" w:rsidRPr="0020065D" w:rsidRDefault="00927F2B" w:rsidP="00F34B39">
            <w:pPr>
              <w:rPr>
                <w:rFonts w:asciiTheme="majorHAnsi" w:hAnsiTheme="majorHAnsi" w:cs="Times New Roman"/>
                <w:sz w:val="20"/>
                <w:szCs w:val="20"/>
              </w:rPr>
            </w:pPr>
          </w:p>
        </w:tc>
      </w:tr>
      <w:tr w:rsidR="00B91A23" w:rsidRPr="00927F2B" w14:paraId="3B735BF5" w14:textId="77777777" w:rsidTr="00472691">
        <w:trPr>
          <w:trHeight w:val="375"/>
        </w:trPr>
        <w:tc>
          <w:tcPr>
            <w:tcW w:w="2567"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3ACF9B51" w14:textId="77777777" w:rsidR="00AF1AC3" w:rsidRPr="0020065D" w:rsidRDefault="00927F2B" w:rsidP="00472691">
            <w:pPr>
              <w:rPr>
                <w:rFonts w:asciiTheme="majorHAnsi" w:hAnsiTheme="majorHAnsi" w:cs="Times New Roman"/>
                <w:color w:val="000000"/>
                <w:sz w:val="20"/>
                <w:szCs w:val="20"/>
              </w:rPr>
            </w:pPr>
            <w:r w:rsidRPr="0020065D">
              <w:rPr>
                <w:rFonts w:asciiTheme="majorHAnsi" w:hAnsiTheme="majorHAnsi" w:cs="Times New Roman"/>
                <w:b/>
                <w:bCs/>
                <w:color w:val="000000"/>
                <w:sz w:val="20"/>
                <w:szCs w:val="20"/>
              </w:rPr>
              <w:t>Experiential Aim:</w:t>
            </w:r>
            <w:r w:rsidR="00AF1AC3" w:rsidRPr="0020065D">
              <w:rPr>
                <w:rFonts w:asciiTheme="majorHAnsi" w:hAnsiTheme="majorHAnsi" w:cs="Times New Roman"/>
                <w:color w:val="000000"/>
                <w:sz w:val="20"/>
                <w:szCs w:val="20"/>
              </w:rPr>
              <w:t xml:space="preserve"> </w:t>
            </w:r>
          </w:p>
          <w:p w14:paraId="168B791C" w14:textId="77777777" w:rsidR="00927F2B" w:rsidRDefault="00AF1AC3" w:rsidP="00472691">
            <w:pPr>
              <w:rPr>
                <w:rFonts w:asciiTheme="majorHAnsi" w:hAnsiTheme="majorHAnsi" w:cs="Times New Roman"/>
                <w:color w:val="000000"/>
                <w:sz w:val="18"/>
                <w:szCs w:val="18"/>
              </w:rPr>
            </w:pPr>
            <w:r w:rsidRPr="0020065D">
              <w:rPr>
                <w:rFonts w:asciiTheme="majorHAnsi" w:hAnsiTheme="majorHAnsi" w:cs="Times New Roman"/>
                <w:color w:val="000000"/>
                <w:sz w:val="18"/>
                <w:szCs w:val="18"/>
              </w:rPr>
              <w:t>Describes how a group will be different by the end of the session?  It could include things like mood, motivation or state of being.</w:t>
            </w:r>
          </w:p>
          <w:p w14:paraId="4386890C" w14:textId="77777777" w:rsidR="00F34B39" w:rsidRDefault="00F34B39" w:rsidP="00472691">
            <w:pPr>
              <w:rPr>
                <w:rFonts w:asciiTheme="majorHAnsi" w:hAnsiTheme="majorHAnsi" w:cs="Times New Roman"/>
                <w:sz w:val="20"/>
                <w:szCs w:val="20"/>
              </w:rPr>
            </w:pPr>
          </w:p>
          <w:p w14:paraId="2CD1ADAB" w14:textId="49864F43" w:rsidR="000D7465" w:rsidRPr="0020065D" w:rsidRDefault="000D7465" w:rsidP="00472691">
            <w:pPr>
              <w:rPr>
                <w:rFonts w:asciiTheme="majorHAnsi" w:hAnsiTheme="majorHAnsi" w:cs="Times New Roman"/>
                <w:sz w:val="20"/>
                <w:szCs w:val="20"/>
              </w:rPr>
            </w:pPr>
          </w:p>
        </w:tc>
        <w:tc>
          <w:tcPr>
            <w:tcW w:w="8023" w:type="dxa"/>
            <w:gridSpan w:val="9"/>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03003EBC" w14:textId="5A22518F" w:rsidR="00927F2B" w:rsidRPr="0020065D" w:rsidRDefault="00927F2B" w:rsidP="00F34B39">
            <w:pPr>
              <w:spacing w:after="150"/>
              <w:rPr>
                <w:rFonts w:asciiTheme="majorHAnsi" w:hAnsiTheme="majorHAnsi" w:cs="Times New Roman"/>
                <w:sz w:val="20"/>
                <w:szCs w:val="20"/>
              </w:rPr>
            </w:pPr>
          </w:p>
        </w:tc>
      </w:tr>
      <w:tr w:rsidR="00B91A23" w:rsidRPr="00927F2B" w14:paraId="24885634" w14:textId="77777777" w:rsidTr="00472691">
        <w:trPr>
          <w:trHeight w:val="390"/>
        </w:trPr>
        <w:tc>
          <w:tcPr>
            <w:tcW w:w="2567"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6897001F" w14:textId="77777777" w:rsidR="00281241" w:rsidRPr="0020065D" w:rsidRDefault="00927F2B" w:rsidP="00472691">
            <w:pPr>
              <w:rPr>
                <w:rFonts w:asciiTheme="majorHAnsi" w:hAnsiTheme="majorHAnsi" w:cs="Times New Roman"/>
                <w:b/>
                <w:bCs/>
                <w:color w:val="000000"/>
                <w:sz w:val="20"/>
                <w:szCs w:val="20"/>
              </w:rPr>
            </w:pPr>
            <w:r w:rsidRPr="0020065D">
              <w:rPr>
                <w:rFonts w:asciiTheme="majorHAnsi" w:hAnsiTheme="majorHAnsi" w:cs="Times New Roman"/>
                <w:b/>
                <w:bCs/>
                <w:color w:val="000000"/>
                <w:sz w:val="20"/>
                <w:szCs w:val="20"/>
              </w:rPr>
              <w:t xml:space="preserve">Interactive Course </w:t>
            </w:r>
          </w:p>
          <w:p w14:paraId="75E53302" w14:textId="03EC864C" w:rsidR="00AF1AC3" w:rsidRPr="0020065D" w:rsidRDefault="00927F2B" w:rsidP="00472691">
            <w:pPr>
              <w:rPr>
                <w:rFonts w:asciiTheme="majorHAnsi" w:hAnsiTheme="majorHAnsi" w:cs="Times New Roman"/>
                <w:color w:val="000000"/>
                <w:sz w:val="20"/>
                <w:szCs w:val="20"/>
              </w:rPr>
            </w:pPr>
            <w:r w:rsidRPr="0020065D">
              <w:rPr>
                <w:rFonts w:asciiTheme="majorHAnsi" w:hAnsiTheme="majorHAnsi" w:cs="Times New Roman"/>
                <w:b/>
                <w:bCs/>
                <w:color w:val="000000"/>
                <w:sz w:val="20"/>
                <w:szCs w:val="20"/>
              </w:rPr>
              <w:t>Description</w:t>
            </w:r>
            <w:r w:rsidR="00AF1AC3" w:rsidRPr="0020065D">
              <w:rPr>
                <w:rFonts w:asciiTheme="majorHAnsi" w:hAnsiTheme="majorHAnsi" w:cs="Times New Roman"/>
                <w:color w:val="000000"/>
                <w:sz w:val="20"/>
                <w:szCs w:val="20"/>
              </w:rPr>
              <w:t xml:space="preserve"> </w:t>
            </w:r>
          </w:p>
          <w:p w14:paraId="254F0ED1" w14:textId="77777777" w:rsidR="00927F2B" w:rsidRDefault="00AF1AC3" w:rsidP="00472691">
            <w:pPr>
              <w:rPr>
                <w:rFonts w:asciiTheme="majorHAnsi" w:hAnsiTheme="majorHAnsi" w:cs="Times New Roman"/>
                <w:color w:val="000000"/>
                <w:sz w:val="18"/>
                <w:szCs w:val="18"/>
              </w:rPr>
            </w:pPr>
            <w:r w:rsidRPr="0020065D">
              <w:rPr>
                <w:rFonts w:asciiTheme="majorHAnsi" w:hAnsiTheme="majorHAnsi" w:cs="Times New Roman"/>
                <w:color w:val="000000"/>
                <w:sz w:val="18"/>
                <w:szCs w:val="18"/>
              </w:rPr>
              <w:t>How do you propose to approach the topic?  Describe how it will be interactive.</w:t>
            </w:r>
          </w:p>
          <w:p w14:paraId="62BCF3D6" w14:textId="77777777" w:rsidR="00F34B39" w:rsidRDefault="00F34B39" w:rsidP="00472691">
            <w:pPr>
              <w:rPr>
                <w:rFonts w:asciiTheme="majorHAnsi" w:hAnsiTheme="majorHAnsi" w:cs="Times New Roman"/>
                <w:sz w:val="20"/>
                <w:szCs w:val="20"/>
              </w:rPr>
            </w:pPr>
          </w:p>
          <w:p w14:paraId="05E34637" w14:textId="77777777" w:rsidR="00F34B39" w:rsidRDefault="00F34B39" w:rsidP="00472691">
            <w:pPr>
              <w:rPr>
                <w:rFonts w:asciiTheme="majorHAnsi" w:hAnsiTheme="majorHAnsi" w:cs="Times New Roman"/>
                <w:sz w:val="20"/>
                <w:szCs w:val="20"/>
              </w:rPr>
            </w:pPr>
          </w:p>
          <w:p w14:paraId="1B445AA4" w14:textId="77777777" w:rsidR="000D7465" w:rsidRDefault="000D7465" w:rsidP="00472691">
            <w:pPr>
              <w:rPr>
                <w:rFonts w:asciiTheme="majorHAnsi" w:hAnsiTheme="majorHAnsi" w:cs="Times New Roman"/>
                <w:sz w:val="20"/>
                <w:szCs w:val="20"/>
              </w:rPr>
            </w:pPr>
          </w:p>
          <w:p w14:paraId="539B9F8B" w14:textId="74E2C5EA" w:rsidR="00F34B39" w:rsidRPr="0020065D" w:rsidRDefault="00F34B39" w:rsidP="00472691">
            <w:pPr>
              <w:rPr>
                <w:rFonts w:asciiTheme="majorHAnsi" w:hAnsiTheme="majorHAnsi" w:cs="Times New Roman"/>
                <w:sz w:val="20"/>
                <w:szCs w:val="20"/>
              </w:rPr>
            </w:pPr>
          </w:p>
        </w:tc>
        <w:tc>
          <w:tcPr>
            <w:tcW w:w="8023" w:type="dxa"/>
            <w:gridSpan w:val="9"/>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14448AAA" w14:textId="4B54A3F7" w:rsidR="00927F2B" w:rsidRPr="0020065D" w:rsidRDefault="00927F2B" w:rsidP="00F34B39">
            <w:pPr>
              <w:rPr>
                <w:rFonts w:asciiTheme="majorHAnsi" w:hAnsiTheme="majorHAnsi" w:cs="Times New Roman"/>
                <w:sz w:val="20"/>
                <w:szCs w:val="20"/>
              </w:rPr>
            </w:pPr>
          </w:p>
        </w:tc>
      </w:tr>
      <w:tr w:rsidR="00B91A23" w:rsidRPr="00927F2B" w14:paraId="5BEACAA1" w14:textId="77777777" w:rsidTr="00472691">
        <w:trPr>
          <w:trHeight w:val="375"/>
        </w:trPr>
        <w:tc>
          <w:tcPr>
            <w:tcW w:w="2567"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0A41CF7A" w14:textId="77777777" w:rsidR="00AF1AC3" w:rsidRPr="0020065D" w:rsidRDefault="00927F2B" w:rsidP="00472691">
            <w:pPr>
              <w:rPr>
                <w:rFonts w:asciiTheme="majorHAnsi" w:hAnsiTheme="majorHAnsi" w:cs="Times New Roman"/>
                <w:color w:val="000000"/>
                <w:sz w:val="20"/>
                <w:szCs w:val="20"/>
              </w:rPr>
            </w:pPr>
            <w:r w:rsidRPr="0020065D">
              <w:rPr>
                <w:rFonts w:asciiTheme="majorHAnsi" w:hAnsiTheme="majorHAnsi" w:cs="Times New Roman"/>
                <w:b/>
                <w:bCs/>
                <w:color w:val="000000"/>
                <w:sz w:val="20"/>
                <w:szCs w:val="20"/>
              </w:rPr>
              <w:t xml:space="preserve">Marketing </w:t>
            </w:r>
            <w:r w:rsidR="00AF1AC3" w:rsidRPr="0020065D">
              <w:rPr>
                <w:rFonts w:asciiTheme="majorHAnsi" w:hAnsiTheme="majorHAnsi" w:cs="Times New Roman"/>
                <w:b/>
                <w:bCs/>
                <w:color w:val="000000"/>
                <w:sz w:val="20"/>
                <w:szCs w:val="20"/>
              </w:rPr>
              <w:t>Pitch</w:t>
            </w:r>
            <w:r w:rsidR="00AF1AC3" w:rsidRPr="0020065D">
              <w:rPr>
                <w:rFonts w:asciiTheme="majorHAnsi" w:hAnsiTheme="majorHAnsi" w:cs="Times New Roman"/>
                <w:color w:val="000000"/>
                <w:sz w:val="20"/>
                <w:szCs w:val="20"/>
              </w:rPr>
              <w:t xml:space="preserve"> </w:t>
            </w:r>
          </w:p>
          <w:p w14:paraId="20706B5D" w14:textId="77777777" w:rsidR="00927F2B" w:rsidRDefault="00AF1AC3" w:rsidP="00472691">
            <w:pPr>
              <w:rPr>
                <w:rFonts w:asciiTheme="majorHAnsi" w:hAnsiTheme="majorHAnsi" w:cs="Times New Roman"/>
                <w:color w:val="000000"/>
                <w:sz w:val="18"/>
                <w:szCs w:val="18"/>
              </w:rPr>
            </w:pPr>
            <w:r w:rsidRPr="0020065D">
              <w:rPr>
                <w:rFonts w:asciiTheme="majorHAnsi" w:hAnsiTheme="majorHAnsi" w:cs="Times New Roman"/>
                <w:color w:val="000000"/>
                <w:sz w:val="18"/>
                <w:szCs w:val="18"/>
              </w:rPr>
              <w:t>Please describe your session in 100 words or less.  If selected this will be used for marketing your session</w:t>
            </w:r>
          </w:p>
          <w:p w14:paraId="7B096DEA" w14:textId="77777777" w:rsidR="00F34B39" w:rsidRDefault="00F34B39" w:rsidP="00472691">
            <w:pPr>
              <w:rPr>
                <w:rFonts w:asciiTheme="majorHAnsi" w:hAnsiTheme="majorHAnsi" w:cs="Times New Roman"/>
                <w:sz w:val="20"/>
                <w:szCs w:val="20"/>
              </w:rPr>
            </w:pPr>
          </w:p>
          <w:p w14:paraId="33CAA438" w14:textId="77777777" w:rsidR="00F34B39" w:rsidRDefault="00F34B39" w:rsidP="00472691">
            <w:pPr>
              <w:rPr>
                <w:rFonts w:asciiTheme="majorHAnsi" w:hAnsiTheme="majorHAnsi" w:cs="Times New Roman"/>
                <w:sz w:val="20"/>
                <w:szCs w:val="20"/>
              </w:rPr>
            </w:pPr>
          </w:p>
          <w:p w14:paraId="285611C8" w14:textId="77777777" w:rsidR="00F34B39" w:rsidRDefault="00F34B39" w:rsidP="00472691">
            <w:pPr>
              <w:rPr>
                <w:rFonts w:asciiTheme="majorHAnsi" w:hAnsiTheme="majorHAnsi" w:cs="Times New Roman"/>
                <w:sz w:val="20"/>
                <w:szCs w:val="20"/>
              </w:rPr>
            </w:pPr>
          </w:p>
          <w:p w14:paraId="1D5FD672" w14:textId="64F830AE" w:rsidR="000D7465" w:rsidRPr="0020065D" w:rsidRDefault="000D7465" w:rsidP="00472691">
            <w:pPr>
              <w:rPr>
                <w:rFonts w:asciiTheme="majorHAnsi" w:hAnsiTheme="majorHAnsi" w:cs="Times New Roman"/>
                <w:sz w:val="20"/>
                <w:szCs w:val="20"/>
              </w:rPr>
            </w:pPr>
          </w:p>
        </w:tc>
        <w:tc>
          <w:tcPr>
            <w:tcW w:w="8023" w:type="dxa"/>
            <w:gridSpan w:val="9"/>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23E8CDB4" w14:textId="77777777" w:rsidR="00927F2B" w:rsidRPr="0020065D" w:rsidRDefault="00927F2B" w:rsidP="00F34B39">
            <w:pPr>
              <w:rPr>
                <w:rFonts w:asciiTheme="majorHAnsi" w:hAnsiTheme="majorHAnsi" w:cs="Times New Roman"/>
                <w:sz w:val="20"/>
                <w:szCs w:val="20"/>
              </w:rPr>
            </w:pPr>
          </w:p>
          <w:p w14:paraId="00B286D2" w14:textId="13F06FFC" w:rsidR="00281241" w:rsidRPr="0020065D" w:rsidRDefault="00281241" w:rsidP="00F34B39">
            <w:pPr>
              <w:rPr>
                <w:rFonts w:asciiTheme="majorHAnsi" w:hAnsiTheme="majorHAnsi" w:cs="Times New Roman"/>
                <w:sz w:val="20"/>
                <w:szCs w:val="20"/>
              </w:rPr>
            </w:pPr>
          </w:p>
        </w:tc>
      </w:tr>
      <w:tr w:rsidR="00B91A23" w:rsidRPr="00927F2B" w14:paraId="50594C72" w14:textId="77777777" w:rsidTr="00472691">
        <w:trPr>
          <w:trHeight w:val="195"/>
        </w:trPr>
        <w:tc>
          <w:tcPr>
            <w:tcW w:w="2567"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0C691C94" w14:textId="43DCC18D" w:rsidR="00B91A23" w:rsidRPr="0020065D" w:rsidRDefault="00B91A23" w:rsidP="00472691">
            <w:pPr>
              <w:rPr>
                <w:rFonts w:asciiTheme="majorHAnsi" w:hAnsiTheme="majorHAnsi" w:cs="Times New Roman"/>
                <w:b/>
                <w:bCs/>
                <w:color w:val="000000"/>
                <w:sz w:val="20"/>
                <w:szCs w:val="20"/>
              </w:rPr>
            </w:pPr>
            <w:r w:rsidRPr="0020065D">
              <w:rPr>
                <w:rFonts w:asciiTheme="majorHAnsi" w:hAnsiTheme="majorHAnsi" w:cs="Times New Roman"/>
                <w:b/>
                <w:bCs/>
                <w:color w:val="000000"/>
                <w:sz w:val="20"/>
                <w:szCs w:val="20"/>
              </w:rPr>
              <w:t>Presenter Bio</w:t>
            </w:r>
          </w:p>
          <w:p w14:paraId="13D394B2" w14:textId="77777777" w:rsidR="00B91A23" w:rsidRDefault="00B91A23" w:rsidP="00472691">
            <w:pPr>
              <w:rPr>
                <w:rFonts w:asciiTheme="majorHAnsi" w:hAnsiTheme="majorHAnsi" w:cs="Times New Roman"/>
                <w:bCs/>
                <w:color w:val="000000"/>
                <w:sz w:val="18"/>
                <w:szCs w:val="18"/>
              </w:rPr>
            </w:pPr>
            <w:r w:rsidRPr="0020065D">
              <w:rPr>
                <w:rFonts w:asciiTheme="majorHAnsi" w:hAnsiTheme="majorHAnsi" w:cs="Times New Roman"/>
                <w:bCs/>
                <w:color w:val="000000"/>
                <w:sz w:val="18"/>
                <w:szCs w:val="18"/>
              </w:rPr>
              <w:t>Max. 100 words</w:t>
            </w:r>
          </w:p>
          <w:p w14:paraId="08F4F515" w14:textId="77777777" w:rsidR="00F34B39" w:rsidRDefault="00F34B39" w:rsidP="00472691">
            <w:pPr>
              <w:rPr>
                <w:rFonts w:asciiTheme="majorHAnsi" w:hAnsiTheme="majorHAnsi" w:cs="Times New Roman"/>
                <w:sz w:val="18"/>
                <w:szCs w:val="18"/>
              </w:rPr>
            </w:pPr>
          </w:p>
          <w:p w14:paraId="386AEEC9" w14:textId="77777777" w:rsidR="000D7465" w:rsidRDefault="000D7465" w:rsidP="00472691">
            <w:pPr>
              <w:rPr>
                <w:rFonts w:asciiTheme="majorHAnsi" w:hAnsiTheme="majorHAnsi" w:cs="Times New Roman"/>
                <w:sz w:val="18"/>
                <w:szCs w:val="18"/>
              </w:rPr>
            </w:pPr>
          </w:p>
          <w:p w14:paraId="596C6000" w14:textId="377A22BF" w:rsidR="000D7465" w:rsidRPr="0020065D" w:rsidRDefault="000D7465" w:rsidP="00472691">
            <w:pPr>
              <w:rPr>
                <w:rFonts w:asciiTheme="majorHAnsi" w:hAnsiTheme="majorHAnsi" w:cs="Times New Roman"/>
                <w:sz w:val="18"/>
                <w:szCs w:val="18"/>
              </w:rPr>
            </w:pPr>
          </w:p>
        </w:tc>
        <w:tc>
          <w:tcPr>
            <w:tcW w:w="8023" w:type="dxa"/>
            <w:gridSpan w:val="9"/>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2FF11FAF" w14:textId="77777777" w:rsidR="00B91A23" w:rsidRPr="0020065D" w:rsidRDefault="00B91A23" w:rsidP="00F34B39">
            <w:pPr>
              <w:rPr>
                <w:rFonts w:asciiTheme="majorHAnsi" w:hAnsiTheme="majorHAnsi" w:cs="Times New Roman"/>
                <w:sz w:val="20"/>
                <w:szCs w:val="20"/>
              </w:rPr>
            </w:pPr>
          </w:p>
        </w:tc>
      </w:tr>
      <w:tr w:rsidR="00B91A23" w:rsidRPr="00927F2B" w14:paraId="2BB89D29" w14:textId="77777777" w:rsidTr="00472691">
        <w:trPr>
          <w:trHeight w:val="180"/>
        </w:trPr>
        <w:tc>
          <w:tcPr>
            <w:tcW w:w="2567"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4A8FD801" w14:textId="77777777" w:rsidR="00B91A23" w:rsidRPr="0020065D" w:rsidRDefault="00B91A23" w:rsidP="00472691">
            <w:pPr>
              <w:spacing w:line="180" w:lineRule="atLeast"/>
              <w:rPr>
                <w:rFonts w:asciiTheme="majorHAnsi" w:hAnsiTheme="majorHAnsi" w:cs="Times New Roman"/>
                <w:b/>
                <w:bCs/>
                <w:color w:val="000000"/>
                <w:sz w:val="20"/>
                <w:szCs w:val="20"/>
              </w:rPr>
            </w:pPr>
            <w:r w:rsidRPr="0020065D">
              <w:rPr>
                <w:rFonts w:asciiTheme="majorHAnsi" w:hAnsiTheme="majorHAnsi" w:cs="Times New Roman"/>
                <w:b/>
                <w:bCs/>
                <w:color w:val="000000"/>
                <w:sz w:val="20"/>
                <w:szCs w:val="20"/>
              </w:rPr>
              <w:t>Co-Presenter Bio</w:t>
            </w:r>
          </w:p>
          <w:p w14:paraId="04B80B96" w14:textId="77777777" w:rsidR="00B91A23" w:rsidRDefault="00B91A23" w:rsidP="00472691">
            <w:pPr>
              <w:spacing w:line="180" w:lineRule="atLeast"/>
              <w:rPr>
                <w:rFonts w:asciiTheme="majorHAnsi" w:hAnsiTheme="majorHAnsi" w:cs="Times New Roman"/>
                <w:bCs/>
                <w:color w:val="000000"/>
                <w:sz w:val="18"/>
                <w:szCs w:val="18"/>
              </w:rPr>
            </w:pPr>
            <w:r w:rsidRPr="0020065D">
              <w:rPr>
                <w:rFonts w:asciiTheme="majorHAnsi" w:hAnsiTheme="majorHAnsi" w:cs="Times New Roman"/>
                <w:bCs/>
                <w:color w:val="000000"/>
                <w:sz w:val="18"/>
                <w:szCs w:val="18"/>
              </w:rPr>
              <w:t>Max. 100 word</w:t>
            </w:r>
          </w:p>
          <w:p w14:paraId="79576BC9" w14:textId="77777777" w:rsidR="00F34B39" w:rsidRDefault="00F34B39" w:rsidP="00472691">
            <w:pPr>
              <w:spacing w:line="180" w:lineRule="atLeast"/>
              <w:rPr>
                <w:rFonts w:asciiTheme="majorHAnsi" w:hAnsiTheme="majorHAnsi" w:cs="Times New Roman"/>
                <w:sz w:val="20"/>
                <w:szCs w:val="20"/>
              </w:rPr>
            </w:pPr>
          </w:p>
          <w:p w14:paraId="29CEE4E6" w14:textId="77777777" w:rsidR="000D7465" w:rsidRDefault="000D7465" w:rsidP="00472691">
            <w:pPr>
              <w:spacing w:line="180" w:lineRule="atLeast"/>
              <w:rPr>
                <w:rFonts w:asciiTheme="majorHAnsi" w:hAnsiTheme="majorHAnsi" w:cs="Times New Roman"/>
                <w:sz w:val="20"/>
                <w:szCs w:val="20"/>
              </w:rPr>
            </w:pPr>
          </w:p>
          <w:p w14:paraId="0CD6A362" w14:textId="36FC3633" w:rsidR="000D7465" w:rsidRPr="0020065D" w:rsidRDefault="000D7465" w:rsidP="00472691">
            <w:pPr>
              <w:spacing w:line="180" w:lineRule="atLeast"/>
              <w:rPr>
                <w:rFonts w:asciiTheme="majorHAnsi" w:hAnsiTheme="majorHAnsi" w:cs="Times New Roman"/>
                <w:sz w:val="20"/>
                <w:szCs w:val="20"/>
              </w:rPr>
            </w:pPr>
          </w:p>
        </w:tc>
        <w:tc>
          <w:tcPr>
            <w:tcW w:w="8023" w:type="dxa"/>
            <w:gridSpan w:val="9"/>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2E2710B4" w14:textId="77777777" w:rsidR="00B91A23" w:rsidRPr="0020065D" w:rsidRDefault="00B91A23" w:rsidP="00F34B39">
            <w:pPr>
              <w:rPr>
                <w:rFonts w:asciiTheme="majorHAnsi" w:hAnsiTheme="majorHAnsi" w:cs="Times New Roman"/>
                <w:sz w:val="20"/>
                <w:szCs w:val="20"/>
              </w:rPr>
            </w:pPr>
          </w:p>
        </w:tc>
      </w:tr>
      <w:tr w:rsidR="00B91A23" w:rsidRPr="00927F2B" w14:paraId="0FBA29FB" w14:textId="77777777" w:rsidTr="00472691">
        <w:trPr>
          <w:trHeight w:val="195"/>
        </w:trPr>
        <w:tc>
          <w:tcPr>
            <w:tcW w:w="2567"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23A130CB" w14:textId="77777777" w:rsidR="00B91A23" w:rsidRDefault="00B91A23" w:rsidP="00472691">
            <w:pPr>
              <w:rPr>
                <w:rFonts w:asciiTheme="majorHAnsi" w:hAnsiTheme="majorHAnsi" w:cs="Times New Roman"/>
                <w:b/>
                <w:bCs/>
                <w:color w:val="000000"/>
                <w:sz w:val="20"/>
                <w:szCs w:val="20"/>
              </w:rPr>
            </w:pPr>
            <w:r w:rsidRPr="0020065D">
              <w:rPr>
                <w:rFonts w:asciiTheme="majorHAnsi" w:hAnsiTheme="majorHAnsi" w:cs="Times New Roman"/>
                <w:b/>
                <w:bCs/>
                <w:color w:val="000000"/>
                <w:sz w:val="20"/>
                <w:szCs w:val="20"/>
              </w:rPr>
              <w:t>Number of participants:</w:t>
            </w:r>
          </w:p>
          <w:p w14:paraId="64720A94" w14:textId="77777777" w:rsidR="00F34B39" w:rsidRPr="0020065D" w:rsidRDefault="00F34B39" w:rsidP="00472691">
            <w:pPr>
              <w:rPr>
                <w:rFonts w:asciiTheme="majorHAnsi" w:hAnsiTheme="majorHAnsi" w:cs="Times New Roman"/>
                <w:sz w:val="20"/>
                <w:szCs w:val="20"/>
              </w:rPr>
            </w:pPr>
          </w:p>
        </w:tc>
        <w:tc>
          <w:tcPr>
            <w:tcW w:w="3793" w:type="dxa"/>
            <w:gridSpan w:val="4"/>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2C0314B6" w14:textId="5528D4F4" w:rsidR="00B91A23" w:rsidRPr="0020065D" w:rsidRDefault="00717C4A" w:rsidP="00F34B39">
            <w:pPr>
              <w:rPr>
                <w:rFonts w:asciiTheme="majorHAnsi" w:hAnsiTheme="majorHAnsi" w:cs="Times New Roman"/>
                <w:sz w:val="20"/>
                <w:szCs w:val="20"/>
              </w:rPr>
            </w:pPr>
            <w:r w:rsidRPr="0020065D">
              <w:rPr>
                <w:rFonts w:asciiTheme="majorHAnsi" w:hAnsiTheme="majorHAnsi" w:cs="Times New Roman"/>
                <w:color w:val="000000"/>
                <w:sz w:val="20"/>
                <w:szCs w:val="20"/>
              </w:rPr>
              <w:t>Minimum</w:t>
            </w:r>
          </w:p>
        </w:tc>
        <w:tc>
          <w:tcPr>
            <w:tcW w:w="4230" w:type="dxa"/>
            <w:gridSpan w:val="5"/>
            <w:tcBorders>
              <w:top w:val="single" w:sz="6" w:space="0" w:color="000000"/>
              <w:left w:val="single" w:sz="6" w:space="0" w:color="000000"/>
              <w:bottom w:val="single" w:sz="6" w:space="0" w:color="000000"/>
              <w:right w:val="single" w:sz="6" w:space="0" w:color="000000"/>
            </w:tcBorders>
            <w:shd w:val="clear" w:color="auto" w:fill="auto"/>
          </w:tcPr>
          <w:p w14:paraId="32CA2354" w14:textId="022E6621" w:rsidR="00B91A23" w:rsidRPr="0020065D" w:rsidRDefault="00B91A23" w:rsidP="00F34B39">
            <w:pPr>
              <w:rPr>
                <w:rFonts w:asciiTheme="majorHAnsi" w:hAnsiTheme="majorHAnsi" w:cs="Times New Roman"/>
                <w:sz w:val="20"/>
                <w:szCs w:val="20"/>
              </w:rPr>
            </w:pPr>
            <w:r w:rsidRPr="0020065D">
              <w:rPr>
                <w:rFonts w:asciiTheme="majorHAnsi" w:hAnsiTheme="majorHAnsi" w:cs="Times New Roman"/>
                <w:color w:val="000000"/>
                <w:sz w:val="20"/>
                <w:szCs w:val="20"/>
              </w:rPr>
              <w:t>Max</w:t>
            </w:r>
            <w:r w:rsidR="00717C4A" w:rsidRPr="0020065D">
              <w:rPr>
                <w:rFonts w:asciiTheme="majorHAnsi" w:hAnsiTheme="majorHAnsi" w:cs="Times New Roman"/>
                <w:color w:val="000000"/>
                <w:sz w:val="20"/>
                <w:szCs w:val="20"/>
              </w:rPr>
              <w:t>imum</w:t>
            </w:r>
          </w:p>
        </w:tc>
      </w:tr>
      <w:tr w:rsidR="001F2BF2" w:rsidRPr="00927F2B" w14:paraId="3AFF0F7A" w14:textId="77777777" w:rsidTr="00F34B39">
        <w:trPr>
          <w:trHeight w:val="180"/>
        </w:trPr>
        <w:tc>
          <w:tcPr>
            <w:tcW w:w="2567"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39D30E06" w14:textId="77777777" w:rsidR="001F2BF2" w:rsidRPr="0020065D" w:rsidRDefault="001F2BF2" w:rsidP="00472691">
            <w:pPr>
              <w:spacing w:line="180" w:lineRule="atLeast"/>
              <w:rPr>
                <w:rFonts w:asciiTheme="majorHAnsi" w:hAnsiTheme="majorHAnsi" w:cs="Times New Roman"/>
                <w:b/>
                <w:bCs/>
                <w:color w:val="000000"/>
                <w:sz w:val="20"/>
                <w:szCs w:val="20"/>
              </w:rPr>
            </w:pPr>
            <w:r w:rsidRPr="0020065D">
              <w:rPr>
                <w:rFonts w:asciiTheme="majorHAnsi" w:hAnsiTheme="majorHAnsi" w:cs="Times New Roman"/>
                <w:b/>
                <w:bCs/>
                <w:color w:val="000000"/>
                <w:sz w:val="20"/>
                <w:szCs w:val="20"/>
              </w:rPr>
              <w:t>Session Length</w:t>
            </w:r>
          </w:p>
          <w:p w14:paraId="79D9912B" w14:textId="77777777" w:rsidR="001F2BF2" w:rsidRDefault="001F2BF2" w:rsidP="00472691">
            <w:pPr>
              <w:spacing w:line="180" w:lineRule="atLeast"/>
              <w:rPr>
                <w:rFonts w:asciiTheme="majorHAnsi" w:hAnsiTheme="majorHAnsi" w:cs="Times New Roman"/>
                <w:bCs/>
                <w:color w:val="000000"/>
                <w:sz w:val="20"/>
                <w:szCs w:val="20"/>
              </w:rPr>
            </w:pPr>
            <w:r w:rsidRPr="0020065D">
              <w:rPr>
                <w:rFonts w:asciiTheme="majorHAnsi" w:hAnsiTheme="majorHAnsi" w:cs="Times New Roman"/>
                <w:bCs/>
                <w:color w:val="000000"/>
                <w:sz w:val="20"/>
                <w:szCs w:val="20"/>
              </w:rPr>
              <w:t>Indicate 1 hr., 2 hrs</w:t>
            </w:r>
            <w:proofErr w:type="gramStart"/>
            <w:r w:rsidR="001A35FA" w:rsidRPr="0020065D">
              <w:rPr>
                <w:rFonts w:asciiTheme="majorHAnsi" w:hAnsiTheme="majorHAnsi" w:cs="Times New Roman"/>
                <w:bCs/>
                <w:color w:val="000000"/>
                <w:sz w:val="20"/>
                <w:szCs w:val="20"/>
              </w:rPr>
              <w:t>.,</w:t>
            </w:r>
            <w:proofErr w:type="gramEnd"/>
            <w:r w:rsidRPr="0020065D">
              <w:rPr>
                <w:rFonts w:asciiTheme="majorHAnsi" w:hAnsiTheme="majorHAnsi" w:cs="Times New Roman"/>
                <w:bCs/>
                <w:color w:val="000000"/>
                <w:sz w:val="20"/>
                <w:szCs w:val="20"/>
              </w:rPr>
              <w:t xml:space="preserve"> or 3 hrs.</w:t>
            </w:r>
          </w:p>
          <w:p w14:paraId="73E93B34" w14:textId="728C4E35" w:rsidR="00F34B39" w:rsidRPr="0020065D" w:rsidRDefault="00F34B39" w:rsidP="00472691">
            <w:pPr>
              <w:spacing w:line="180" w:lineRule="atLeast"/>
              <w:rPr>
                <w:rFonts w:asciiTheme="majorHAnsi" w:hAnsiTheme="majorHAnsi" w:cs="Times New Roman"/>
                <w:sz w:val="20"/>
                <w:szCs w:val="20"/>
              </w:rPr>
            </w:pPr>
          </w:p>
        </w:tc>
        <w:tc>
          <w:tcPr>
            <w:tcW w:w="8023" w:type="dxa"/>
            <w:gridSpan w:val="9"/>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55911C7F" w14:textId="2652B0BD" w:rsidR="001F2BF2" w:rsidRPr="0020065D" w:rsidRDefault="001F2BF2" w:rsidP="00F34B39">
            <w:pPr>
              <w:spacing w:line="180" w:lineRule="atLeast"/>
              <w:rPr>
                <w:rFonts w:asciiTheme="majorHAnsi" w:hAnsiTheme="majorHAnsi" w:cs="Times New Roman"/>
                <w:sz w:val="20"/>
                <w:szCs w:val="20"/>
              </w:rPr>
            </w:pPr>
          </w:p>
        </w:tc>
      </w:tr>
      <w:tr w:rsidR="00717C4A" w:rsidRPr="00927F2B" w14:paraId="19FF212F" w14:textId="77777777" w:rsidTr="00F34B39">
        <w:trPr>
          <w:trHeight w:val="390"/>
        </w:trPr>
        <w:tc>
          <w:tcPr>
            <w:tcW w:w="2567"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0442EBEE" w14:textId="77777777" w:rsidR="00717C4A" w:rsidRPr="0020065D" w:rsidRDefault="00717C4A" w:rsidP="00472691">
            <w:pPr>
              <w:rPr>
                <w:rFonts w:asciiTheme="majorHAnsi" w:hAnsiTheme="majorHAnsi" w:cs="Times New Roman"/>
                <w:b/>
                <w:bCs/>
                <w:color w:val="000000"/>
                <w:sz w:val="20"/>
                <w:szCs w:val="20"/>
              </w:rPr>
            </w:pPr>
            <w:r w:rsidRPr="0020065D">
              <w:rPr>
                <w:rFonts w:asciiTheme="majorHAnsi" w:hAnsiTheme="majorHAnsi" w:cs="Times New Roman"/>
                <w:b/>
                <w:bCs/>
                <w:color w:val="000000"/>
                <w:sz w:val="20"/>
                <w:szCs w:val="20"/>
              </w:rPr>
              <w:t>Would you be willing to repeat this session if asked to do so?  </w:t>
            </w:r>
          </w:p>
          <w:p w14:paraId="2AA30C05" w14:textId="77777777" w:rsidR="00717C4A" w:rsidRDefault="00717C4A" w:rsidP="00472691">
            <w:pPr>
              <w:rPr>
                <w:rFonts w:asciiTheme="majorHAnsi" w:hAnsiTheme="majorHAnsi" w:cs="Times New Roman"/>
                <w:bCs/>
                <w:color w:val="000000"/>
                <w:sz w:val="20"/>
                <w:szCs w:val="20"/>
              </w:rPr>
            </w:pPr>
            <w:r w:rsidRPr="0020065D">
              <w:rPr>
                <w:rFonts w:asciiTheme="majorHAnsi" w:hAnsiTheme="majorHAnsi" w:cs="Times New Roman"/>
                <w:bCs/>
                <w:color w:val="000000"/>
                <w:sz w:val="20"/>
                <w:szCs w:val="20"/>
              </w:rPr>
              <w:t>Indicate Yes or No</w:t>
            </w:r>
          </w:p>
          <w:p w14:paraId="66017EE7" w14:textId="1661ADCE" w:rsidR="00F34B39" w:rsidRPr="0020065D" w:rsidRDefault="00F34B39" w:rsidP="00472691">
            <w:pPr>
              <w:rPr>
                <w:rFonts w:asciiTheme="majorHAnsi" w:hAnsiTheme="majorHAnsi" w:cs="Times New Roman"/>
                <w:sz w:val="20"/>
                <w:szCs w:val="20"/>
              </w:rPr>
            </w:pPr>
          </w:p>
        </w:tc>
        <w:tc>
          <w:tcPr>
            <w:tcW w:w="8023" w:type="dxa"/>
            <w:gridSpan w:val="9"/>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3F18158A" w14:textId="0BA14CDB" w:rsidR="00717C4A" w:rsidRPr="0020065D" w:rsidRDefault="00717C4A" w:rsidP="00F34B39">
            <w:pPr>
              <w:rPr>
                <w:rFonts w:asciiTheme="majorHAnsi" w:hAnsiTheme="majorHAnsi" w:cs="Times New Roman"/>
                <w:sz w:val="20"/>
                <w:szCs w:val="20"/>
              </w:rPr>
            </w:pPr>
          </w:p>
        </w:tc>
      </w:tr>
      <w:tr w:rsidR="00B91A23" w:rsidRPr="00927F2B" w14:paraId="4A65FB73" w14:textId="77777777" w:rsidTr="00F34B39">
        <w:trPr>
          <w:trHeight w:val="570"/>
        </w:trPr>
        <w:tc>
          <w:tcPr>
            <w:tcW w:w="2567"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4C10D6C9" w14:textId="77777777" w:rsidR="00927F2B" w:rsidRDefault="00927F2B" w:rsidP="00472691">
            <w:pPr>
              <w:rPr>
                <w:rFonts w:asciiTheme="majorHAnsi" w:hAnsiTheme="majorHAnsi" w:cs="Times New Roman"/>
                <w:b/>
                <w:bCs/>
                <w:color w:val="000000"/>
                <w:sz w:val="20"/>
                <w:szCs w:val="20"/>
              </w:rPr>
            </w:pPr>
            <w:r w:rsidRPr="0020065D">
              <w:rPr>
                <w:rFonts w:asciiTheme="majorHAnsi" w:hAnsiTheme="majorHAnsi" w:cs="Times New Roman"/>
                <w:b/>
                <w:bCs/>
                <w:color w:val="000000"/>
                <w:sz w:val="20"/>
                <w:szCs w:val="20"/>
              </w:rPr>
              <w:t>What supplies and/or equipment will you need for the session (i.e. LCD projected, flip charts, markers)</w:t>
            </w:r>
          </w:p>
          <w:p w14:paraId="01300E2C" w14:textId="77777777" w:rsidR="00F34B39" w:rsidRDefault="00F34B39" w:rsidP="00472691">
            <w:pPr>
              <w:rPr>
                <w:rFonts w:asciiTheme="majorHAnsi" w:hAnsiTheme="majorHAnsi" w:cs="Times New Roman"/>
                <w:sz w:val="20"/>
                <w:szCs w:val="20"/>
              </w:rPr>
            </w:pPr>
          </w:p>
          <w:p w14:paraId="6BA8B794" w14:textId="77777777" w:rsidR="000D7465" w:rsidRPr="0020065D" w:rsidRDefault="000D7465" w:rsidP="00472691">
            <w:pPr>
              <w:rPr>
                <w:rFonts w:asciiTheme="majorHAnsi" w:hAnsiTheme="majorHAnsi" w:cs="Times New Roman"/>
                <w:sz w:val="20"/>
                <w:szCs w:val="20"/>
              </w:rPr>
            </w:pPr>
          </w:p>
        </w:tc>
        <w:tc>
          <w:tcPr>
            <w:tcW w:w="8023" w:type="dxa"/>
            <w:gridSpan w:val="9"/>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429788C0" w14:textId="77777777" w:rsidR="00927F2B" w:rsidRPr="0020065D" w:rsidRDefault="00927F2B" w:rsidP="00F34B39">
            <w:pPr>
              <w:rPr>
                <w:rFonts w:asciiTheme="majorHAnsi" w:hAnsiTheme="majorHAnsi" w:cs="Times New Roman"/>
                <w:sz w:val="20"/>
                <w:szCs w:val="20"/>
              </w:rPr>
            </w:pPr>
          </w:p>
        </w:tc>
      </w:tr>
      <w:tr w:rsidR="00281241" w:rsidRPr="00927F2B" w14:paraId="1F45F833" w14:textId="77777777" w:rsidTr="00F34B39">
        <w:trPr>
          <w:trHeight w:val="975"/>
        </w:trPr>
        <w:tc>
          <w:tcPr>
            <w:tcW w:w="2567"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04E448A5" w14:textId="77777777" w:rsidR="00281241" w:rsidRPr="0020065D" w:rsidRDefault="00281241" w:rsidP="00472691">
            <w:pPr>
              <w:rPr>
                <w:rFonts w:asciiTheme="majorHAnsi" w:hAnsiTheme="majorHAnsi" w:cs="Times New Roman"/>
                <w:b/>
                <w:bCs/>
                <w:color w:val="000000"/>
                <w:sz w:val="20"/>
                <w:szCs w:val="20"/>
              </w:rPr>
            </w:pPr>
            <w:r w:rsidRPr="0020065D">
              <w:rPr>
                <w:rFonts w:asciiTheme="majorHAnsi" w:hAnsiTheme="majorHAnsi" w:cs="Times New Roman"/>
                <w:b/>
                <w:bCs/>
                <w:color w:val="000000"/>
                <w:sz w:val="20"/>
                <w:szCs w:val="20"/>
              </w:rPr>
              <w:t>Would you be willing to have a conversation with the virtual team to explore the possibilities of having a virtual component to your session? </w:t>
            </w:r>
          </w:p>
          <w:p w14:paraId="3D0CB4FC" w14:textId="77777777" w:rsidR="00281241" w:rsidRDefault="00281241" w:rsidP="00472691">
            <w:pPr>
              <w:rPr>
                <w:rFonts w:asciiTheme="majorHAnsi" w:hAnsiTheme="majorHAnsi" w:cs="Times New Roman"/>
                <w:bCs/>
                <w:color w:val="000000"/>
                <w:sz w:val="20"/>
                <w:szCs w:val="20"/>
              </w:rPr>
            </w:pPr>
            <w:r w:rsidRPr="0020065D">
              <w:rPr>
                <w:rFonts w:asciiTheme="majorHAnsi" w:hAnsiTheme="majorHAnsi" w:cs="Times New Roman"/>
                <w:bCs/>
                <w:color w:val="000000"/>
                <w:sz w:val="20"/>
                <w:szCs w:val="20"/>
              </w:rPr>
              <w:t>Indicate Yes or No</w:t>
            </w:r>
          </w:p>
          <w:p w14:paraId="456C527A" w14:textId="44C393C5" w:rsidR="00F34B39" w:rsidRPr="0020065D" w:rsidRDefault="00F34B39" w:rsidP="00472691">
            <w:pPr>
              <w:rPr>
                <w:rFonts w:asciiTheme="majorHAnsi" w:hAnsiTheme="majorHAnsi" w:cs="Times New Roman"/>
                <w:sz w:val="20"/>
                <w:szCs w:val="20"/>
              </w:rPr>
            </w:pPr>
          </w:p>
        </w:tc>
        <w:tc>
          <w:tcPr>
            <w:tcW w:w="8023" w:type="dxa"/>
            <w:gridSpan w:val="9"/>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3F4398B4" w14:textId="460E1BF0" w:rsidR="00281241" w:rsidRPr="0020065D" w:rsidRDefault="00281241" w:rsidP="00F34B39">
            <w:pPr>
              <w:rPr>
                <w:rFonts w:asciiTheme="majorHAnsi" w:hAnsiTheme="majorHAnsi" w:cs="Times New Roman"/>
                <w:sz w:val="20"/>
                <w:szCs w:val="20"/>
              </w:rPr>
            </w:pPr>
          </w:p>
        </w:tc>
      </w:tr>
      <w:tr w:rsidR="00B91A23" w:rsidRPr="00927F2B" w14:paraId="6B3AF83F" w14:textId="77777777" w:rsidTr="00F34B39">
        <w:trPr>
          <w:trHeight w:val="570"/>
        </w:trPr>
        <w:tc>
          <w:tcPr>
            <w:tcW w:w="2567"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2B28D8D4" w14:textId="62C33B58" w:rsidR="00927F2B" w:rsidRDefault="00927F2B" w:rsidP="00472691">
            <w:pPr>
              <w:rPr>
                <w:rFonts w:asciiTheme="majorHAnsi" w:hAnsiTheme="majorHAnsi" w:cs="Times New Roman"/>
                <w:b/>
                <w:bCs/>
                <w:color w:val="000000"/>
                <w:sz w:val="20"/>
                <w:szCs w:val="20"/>
              </w:rPr>
            </w:pPr>
            <w:r w:rsidRPr="0020065D">
              <w:rPr>
                <w:rFonts w:asciiTheme="majorHAnsi" w:hAnsiTheme="majorHAnsi" w:cs="Times New Roman"/>
                <w:b/>
                <w:bCs/>
                <w:color w:val="000000"/>
                <w:sz w:val="20"/>
                <w:szCs w:val="20"/>
              </w:rPr>
              <w:t>Anything else you’d like us to know</w:t>
            </w:r>
            <w:r w:rsidR="00F34B39">
              <w:rPr>
                <w:rFonts w:asciiTheme="majorHAnsi" w:hAnsiTheme="majorHAnsi" w:cs="Times New Roman"/>
                <w:b/>
                <w:bCs/>
                <w:color w:val="000000"/>
                <w:sz w:val="20"/>
                <w:szCs w:val="20"/>
              </w:rPr>
              <w:t>/</w:t>
            </w:r>
            <w:r w:rsidR="00BC6AAD">
              <w:rPr>
                <w:rFonts w:asciiTheme="majorHAnsi" w:hAnsiTheme="majorHAnsi" w:cs="Times New Roman"/>
                <w:b/>
                <w:bCs/>
                <w:color w:val="000000"/>
                <w:sz w:val="20"/>
                <w:szCs w:val="20"/>
              </w:rPr>
              <w:t xml:space="preserve"> consider? (Add pages as needed)</w:t>
            </w:r>
          </w:p>
          <w:p w14:paraId="2B9C4D75" w14:textId="77777777" w:rsidR="00F34B39" w:rsidRDefault="00F34B39" w:rsidP="00472691">
            <w:pPr>
              <w:rPr>
                <w:rFonts w:asciiTheme="majorHAnsi" w:hAnsiTheme="majorHAnsi" w:cs="Times New Roman"/>
                <w:sz w:val="20"/>
                <w:szCs w:val="20"/>
              </w:rPr>
            </w:pPr>
          </w:p>
          <w:p w14:paraId="5A4F88F4" w14:textId="1D143458" w:rsidR="000D7465" w:rsidRPr="0020065D" w:rsidRDefault="000D7465" w:rsidP="00472691">
            <w:pPr>
              <w:rPr>
                <w:rFonts w:asciiTheme="majorHAnsi" w:hAnsiTheme="majorHAnsi" w:cs="Times New Roman"/>
                <w:sz w:val="20"/>
                <w:szCs w:val="20"/>
              </w:rPr>
            </w:pPr>
          </w:p>
        </w:tc>
        <w:tc>
          <w:tcPr>
            <w:tcW w:w="8023" w:type="dxa"/>
            <w:gridSpan w:val="9"/>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3845DCF8" w14:textId="77777777" w:rsidR="00927F2B" w:rsidRPr="0020065D" w:rsidRDefault="00927F2B" w:rsidP="00F34B39">
            <w:pPr>
              <w:rPr>
                <w:rFonts w:asciiTheme="majorHAnsi" w:hAnsiTheme="majorHAnsi" w:cs="Times New Roman"/>
                <w:sz w:val="20"/>
                <w:szCs w:val="20"/>
              </w:rPr>
            </w:pPr>
          </w:p>
        </w:tc>
      </w:tr>
      <w:tr w:rsidR="00B91A23" w:rsidRPr="00927F2B" w14:paraId="5DDD49A5" w14:textId="77777777" w:rsidTr="00F34B39">
        <w:trPr>
          <w:trHeight w:val="195"/>
        </w:trPr>
        <w:tc>
          <w:tcPr>
            <w:tcW w:w="2567"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4BF64604" w14:textId="77777777" w:rsidR="00927F2B" w:rsidRDefault="00927F2B" w:rsidP="00472691">
            <w:pPr>
              <w:rPr>
                <w:rFonts w:asciiTheme="majorHAnsi" w:hAnsiTheme="majorHAnsi" w:cs="Times New Roman"/>
                <w:b/>
                <w:bCs/>
                <w:color w:val="000000"/>
                <w:sz w:val="20"/>
                <w:szCs w:val="20"/>
              </w:rPr>
            </w:pPr>
            <w:r w:rsidRPr="0020065D">
              <w:rPr>
                <w:rFonts w:asciiTheme="majorHAnsi" w:hAnsiTheme="majorHAnsi" w:cs="Times New Roman"/>
                <w:b/>
                <w:bCs/>
                <w:color w:val="000000"/>
                <w:sz w:val="20"/>
                <w:szCs w:val="20"/>
              </w:rPr>
              <w:t>Submitted by:</w:t>
            </w:r>
          </w:p>
          <w:p w14:paraId="50528724" w14:textId="77777777" w:rsidR="00F34B39" w:rsidRPr="0020065D" w:rsidRDefault="00F34B39" w:rsidP="00472691">
            <w:pPr>
              <w:rPr>
                <w:rFonts w:asciiTheme="majorHAnsi" w:hAnsiTheme="majorHAnsi" w:cs="Times New Roman"/>
                <w:sz w:val="20"/>
                <w:szCs w:val="20"/>
              </w:rPr>
            </w:pPr>
          </w:p>
        </w:tc>
        <w:tc>
          <w:tcPr>
            <w:tcW w:w="8023" w:type="dxa"/>
            <w:gridSpan w:val="9"/>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09174C78" w14:textId="77777777" w:rsidR="00927F2B" w:rsidRPr="0020065D" w:rsidRDefault="00927F2B" w:rsidP="00F34B39">
            <w:pPr>
              <w:rPr>
                <w:rFonts w:asciiTheme="majorHAnsi" w:hAnsiTheme="majorHAnsi" w:cs="Times New Roman"/>
                <w:sz w:val="20"/>
                <w:szCs w:val="20"/>
              </w:rPr>
            </w:pPr>
          </w:p>
        </w:tc>
      </w:tr>
      <w:tr w:rsidR="00B91A23" w:rsidRPr="00927F2B" w14:paraId="0751CF1A" w14:textId="77777777" w:rsidTr="00F34B39">
        <w:trPr>
          <w:trHeight w:val="180"/>
        </w:trPr>
        <w:tc>
          <w:tcPr>
            <w:tcW w:w="2567"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41E8DFDE" w14:textId="77777777" w:rsidR="00927F2B" w:rsidRDefault="00927F2B" w:rsidP="00472691">
            <w:pPr>
              <w:spacing w:line="180" w:lineRule="atLeast"/>
              <w:rPr>
                <w:rFonts w:asciiTheme="majorHAnsi" w:hAnsiTheme="majorHAnsi" w:cs="Times New Roman"/>
                <w:b/>
                <w:bCs/>
                <w:color w:val="000000"/>
                <w:sz w:val="20"/>
                <w:szCs w:val="20"/>
              </w:rPr>
            </w:pPr>
            <w:r w:rsidRPr="0020065D">
              <w:rPr>
                <w:rFonts w:asciiTheme="majorHAnsi" w:hAnsiTheme="majorHAnsi" w:cs="Times New Roman"/>
                <w:b/>
                <w:bCs/>
                <w:color w:val="000000"/>
                <w:sz w:val="20"/>
                <w:szCs w:val="20"/>
              </w:rPr>
              <w:t>Email:</w:t>
            </w:r>
          </w:p>
          <w:p w14:paraId="0D5F25AC" w14:textId="77777777" w:rsidR="00F34B39" w:rsidRPr="0020065D" w:rsidRDefault="00F34B39" w:rsidP="00472691">
            <w:pPr>
              <w:spacing w:line="180" w:lineRule="atLeast"/>
              <w:rPr>
                <w:rFonts w:asciiTheme="majorHAnsi" w:hAnsiTheme="majorHAnsi" w:cs="Times New Roman"/>
                <w:sz w:val="20"/>
                <w:szCs w:val="20"/>
              </w:rPr>
            </w:pPr>
          </w:p>
        </w:tc>
        <w:tc>
          <w:tcPr>
            <w:tcW w:w="8023" w:type="dxa"/>
            <w:gridSpan w:val="9"/>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1634EC16" w14:textId="77777777" w:rsidR="00927F2B" w:rsidRPr="0020065D" w:rsidRDefault="00927F2B" w:rsidP="00F34B39">
            <w:pPr>
              <w:rPr>
                <w:rFonts w:asciiTheme="majorHAnsi" w:hAnsiTheme="majorHAnsi" w:cs="Times New Roman"/>
                <w:sz w:val="20"/>
                <w:szCs w:val="20"/>
              </w:rPr>
            </w:pPr>
          </w:p>
        </w:tc>
      </w:tr>
      <w:tr w:rsidR="00B91A23" w:rsidRPr="00927F2B" w14:paraId="593DBA11" w14:textId="77777777" w:rsidTr="00F34B39">
        <w:trPr>
          <w:trHeight w:val="195"/>
        </w:trPr>
        <w:tc>
          <w:tcPr>
            <w:tcW w:w="2567" w:type="dxa"/>
            <w:tcBorders>
              <w:top w:val="single" w:sz="6" w:space="0" w:color="000000"/>
              <w:left w:val="single" w:sz="6" w:space="0" w:color="000000"/>
              <w:bottom w:val="single" w:sz="6" w:space="0" w:color="000000"/>
              <w:right w:val="single" w:sz="6" w:space="0" w:color="000000"/>
            </w:tcBorders>
            <w:shd w:val="clear" w:color="auto" w:fill="F3F3F3"/>
            <w:tcMar>
              <w:top w:w="60" w:type="dxa"/>
              <w:left w:w="60" w:type="dxa"/>
              <w:bottom w:w="60" w:type="dxa"/>
              <w:right w:w="60" w:type="dxa"/>
            </w:tcMar>
            <w:hideMark/>
          </w:tcPr>
          <w:p w14:paraId="1DE12E61" w14:textId="77777777" w:rsidR="00927F2B" w:rsidRDefault="00927F2B" w:rsidP="00472691">
            <w:pPr>
              <w:rPr>
                <w:rFonts w:asciiTheme="majorHAnsi" w:hAnsiTheme="majorHAnsi" w:cs="Times New Roman"/>
                <w:b/>
                <w:bCs/>
                <w:color w:val="000000"/>
                <w:sz w:val="20"/>
                <w:szCs w:val="20"/>
              </w:rPr>
            </w:pPr>
            <w:r w:rsidRPr="0020065D">
              <w:rPr>
                <w:rFonts w:asciiTheme="majorHAnsi" w:hAnsiTheme="majorHAnsi" w:cs="Times New Roman"/>
                <w:b/>
                <w:bCs/>
                <w:color w:val="000000"/>
                <w:sz w:val="20"/>
                <w:szCs w:val="20"/>
              </w:rPr>
              <w:t>Phone No.</w:t>
            </w:r>
          </w:p>
          <w:p w14:paraId="6882DA61" w14:textId="77777777" w:rsidR="00F34B39" w:rsidRPr="0020065D" w:rsidRDefault="00F34B39" w:rsidP="00472691">
            <w:pPr>
              <w:rPr>
                <w:rFonts w:asciiTheme="majorHAnsi" w:hAnsiTheme="majorHAnsi" w:cs="Times New Roman"/>
                <w:sz w:val="20"/>
                <w:szCs w:val="20"/>
              </w:rPr>
            </w:pPr>
          </w:p>
        </w:tc>
        <w:tc>
          <w:tcPr>
            <w:tcW w:w="8023" w:type="dxa"/>
            <w:gridSpan w:val="9"/>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7F00B571" w14:textId="77777777" w:rsidR="00927F2B" w:rsidRPr="0020065D" w:rsidRDefault="00927F2B" w:rsidP="00F34B39">
            <w:pPr>
              <w:rPr>
                <w:rFonts w:asciiTheme="majorHAnsi" w:hAnsiTheme="majorHAnsi" w:cs="Times New Roman"/>
                <w:sz w:val="20"/>
                <w:szCs w:val="20"/>
              </w:rPr>
            </w:pPr>
          </w:p>
        </w:tc>
      </w:tr>
    </w:tbl>
    <w:p w14:paraId="7B998C21" w14:textId="77777777" w:rsidR="00927F2B" w:rsidRDefault="00927F2B" w:rsidP="00EA4B22">
      <w:pPr>
        <w:rPr>
          <w:sz w:val="20"/>
          <w:szCs w:val="20"/>
        </w:rPr>
      </w:pPr>
    </w:p>
    <w:p w14:paraId="06725A2B" w14:textId="77777777" w:rsidR="00BC1DEF" w:rsidRDefault="00BC1DEF" w:rsidP="00EA4B22">
      <w:pPr>
        <w:rPr>
          <w:sz w:val="20"/>
          <w:szCs w:val="20"/>
        </w:rPr>
      </w:pPr>
    </w:p>
    <w:p w14:paraId="6BF9DA64" w14:textId="16DE0F3F" w:rsidR="00BC1DEF" w:rsidRDefault="00FA72C5" w:rsidP="00EA4B22">
      <w:pPr>
        <w:rPr>
          <w:sz w:val="20"/>
          <w:szCs w:val="20"/>
        </w:rPr>
      </w:pPr>
      <w:r>
        <w:rPr>
          <w:noProof/>
          <w:sz w:val="20"/>
          <w:szCs w:val="20"/>
        </w:rPr>
        <w:drawing>
          <wp:anchor distT="0" distB="0" distL="114300" distR="114300" simplePos="0" relativeHeight="251661312" behindDoc="0" locked="0" layoutInCell="1" allowOverlap="1" wp14:anchorId="28FF26CA" wp14:editId="79308859">
            <wp:simplePos x="0" y="0"/>
            <wp:positionH relativeFrom="column">
              <wp:posOffset>5372100</wp:posOffset>
            </wp:positionH>
            <wp:positionV relativeFrom="paragraph">
              <wp:posOffset>38735</wp:posOffset>
            </wp:positionV>
            <wp:extent cx="1001395" cy="897890"/>
            <wp:effectExtent l="0" t="0" r="0" b="0"/>
            <wp:wrapTight wrapText="bothSides">
              <wp:wrapPolygon edited="0">
                <wp:start x="0" y="0"/>
                <wp:lineTo x="0" y="20775"/>
                <wp:lineTo x="20819" y="20775"/>
                <wp:lineTo x="2081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osals due date.jpg"/>
                    <pic:cNvPicPr/>
                  </pic:nvPicPr>
                  <pic:blipFill>
                    <a:blip r:embed="rId8">
                      <a:extLst>
                        <a:ext uri="{28A0092B-C50C-407E-A947-70E740481C1C}">
                          <a14:useLocalDpi xmlns:a14="http://schemas.microsoft.com/office/drawing/2010/main" val="0"/>
                        </a:ext>
                      </a:extLst>
                    </a:blip>
                    <a:stretch>
                      <a:fillRect/>
                    </a:stretch>
                  </pic:blipFill>
                  <pic:spPr>
                    <a:xfrm>
                      <a:off x="0" y="0"/>
                      <a:ext cx="1001395" cy="897890"/>
                    </a:xfrm>
                    <a:prstGeom prst="rect">
                      <a:avLst/>
                    </a:prstGeom>
                  </pic:spPr>
                </pic:pic>
              </a:graphicData>
            </a:graphic>
            <wp14:sizeRelH relativeFrom="page">
              <wp14:pctWidth>0</wp14:pctWidth>
            </wp14:sizeRelH>
            <wp14:sizeRelV relativeFrom="page">
              <wp14:pctHeight>0</wp14:pctHeight>
            </wp14:sizeRelV>
          </wp:anchor>
        </w:drawing>
      </w:r>
      <w:r w:rsidR="00BC6AAD">
        <w:rPr>
          <w:sz w:val="20"/>
          <w:szCs w:val="20"/>
        </w:rPr>
        <w:t xml:space="preserve">Save your proposal to your computer (add your name to the file name).  </w:t>
      </w:r>
      <w:bookmarkStart w:id="0" w:name="_GoBack"/>
      <w:bookmarkEnd w:id="0"/>
    </w:p>
    <w:p w14:paraId="6B3C2610" w14:textId="1CC39955" w:rsidR="00BC1DEF" w:rsidRDefault="00BC1DEF" w:rsidP="00EA4B22">
      <w:pPr>
        <w:rPr>
          <w:sz w:val="20"/>
          <w:szCs w:val="20"/>
        </w:rPr>
      </w:pPr>
      <w:r>
        <w:rPr>
          <w:sz w:val="20"/>
          <w:szCs w:val="20"/>
        </w:rPr>
        <w:t>To submit your proposal</w:t>
      </w:r>
      <w:r w:rsidR="00BC6AAD">
        <w:rPr>
          <w:sz w:val="20"/>
          <w:szCs w:val="20"/>
        </w:rPr>
        <w:t xml:space="preserve"> –</w:t>
      </w:r>
      <w:r>
        <w:rPr>
          <w:sz w:val="20"/>
          <w:szCs w:val="20"/>
        </w:rPr>
        <w:t xml:space="preserve"> </w:t>
      </w:r>
      <w:hyperlink r:id="rId9" w:history="1">
        <w:r w:rsidRPr="00BE6019">
          <w:rPr>
            <w:rStyle w:val="Hyperlink"/>
            <w:sz w:val="20"/>
            <w:szCs w:val="20"/>
          </w:rPr>
          <w:t>click here</w:t>
        </w:r>
      </w:hyperlink>
    </w:p>
    <w:p w14:paraId="4011DD33" w14:textId="44468E0C" w:rsidR="00BC1DEF" w:rsidRPr="00927F2B" w:rsidRDefault="00BC1DEF" w:rsidP="00EA4B22">
      <w:pPr>
        <w:rPr>
          <w:sz w:val="20"/>
          <w:szCs w:val="20"/>
        </w:rPr>
      </w:pPr>
      <w:r>
        <w:rPr>
          <w:sz w:val="20"/>
          <w:szCs w:val="20"/>
        </w:rPr>
        <w:t xml:space="preserve">Or go to </w:t>
      </w:r>
      <w:hyperlink r:id="rId10" w:history="1">
        <w:r w:rsidR="00781758" w:rsidRPr="004E33A0">
          <w:rPr>
            <w:rStyle w:val="Hyperlink"/>
            <w:sz w:val="20"/>
            <w:szCs w:val="20"/>
          </w:rPr>
          <w:t>http://www.top-network.org/2016-call-for-proposals</w:t>
        </w:r>
      </w:hyperlink>
      <w:r w:rsidR="00781758">
        <w:rPr>
          <w:sz w:val="20"/>
          <w:szCs w:val="20"/>
        </w:rPr>
        <w:t>, sc</w:t>
      </w:r>
      <w:r w:rsidR="00FA72C5">
        <w:rPr>
          <w:sz w:val="20"/>
          <w:szCs w:val="20"/>
        </w:rPr>
        <w:t>roll to the bottom of the page</w:t>
      </w:r>
      <w:r>
        <w:rPr>
          <w:sz w:val="20"/>
          <w:szCs w:val="20"/>
        </w:rPr>
        <w:t xml:space="preserve"> and click on the </w:t>
      </w:r>
      <w:r w:rsidR="00FA72C5">
        <w:rPr>
          <w:sz w:val="20"/>
          <w:szCs w:val="20"/>
        </w:rPr>
        <w:t>sticky note.</w:t>
      </w:r>
    </w:p>
    <w:sectPr w:rsidR="00BC1DEF" w:rsidRPr="00927F2B" w:rsidSect="009938AA">
      <w:pgSz w:w="12240" w:h="15840"/>
      <w:pgMar w:top="936" w:right="936" w:bottom="936" w:left="9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8AA"/>
    <w:rsid w:val="000716F3"/>
    <w:rsid w:val="000C24B3"/>
    <w:rsid w:val="000D4832"/>
    <w:rsid w:val="000D7465"/>
    <w:rsid w:val="000E1AA7"/>
    <w:rsid w:val="000F7918"/>
    <w:rsid w:val="001725F0"/>
    <w:rsid w:val="001A35FA"/>
    <w:rsid w:val="001D5DA3"/>
    <w:rsid w:val="001F2BF2"/>
    <w:rsid w:val="0020065D"/>
    <w:rsid w:val="00246A05"/>
    <w:rsid w:val="00281241"/>
    <w:rsid w:val="002A5C63"/>
    <w:rsid w:val="002B2218"/>
    <w:rsid w:val="00357A9F"/>
    <w:rsid w:val="00367488"/>
    <w:rsid w:val="00383289"/>
    <w:rsid w:val="00436880"/>
    <w:rsid w:val="00470928"/>
    <w:rsid w:val="00471ED5"/>
    <w:rsid w:val="00472691"/>
    <w:rsid w:val="00677CE1"/>
    <w:rsid w:val="0068579F"/>
    <w:rsid w:val="00717C4A"/>
    <w:rsid w:val="00781758"/>
    <w:rsid w:val="007B7DE0"/>
    <w:rsid w:val="007D43D2"/>
    <w:rsid w:val="008F5549"/>
    <w:rsid w:val="00917673"/>
    <w:rsid w:val="00927F2B"/>
    <w:rsid w:val="009938AA"/>
    <w:rsid w:val="00A25FF8"/>
    <w:rsid w:val="00AC4C7B"/>
    <w:rsid w:val="00AF1AC3"/>
    <w:rsid w:val="00B84CFC"/>
    <w:rsid w:val="00B91A23"/>
    <w:rsid w:val="00B91F0A"/>
    <w:rsid w:val="00BB53CC"/>
    <w:rsid w:val="00BC1DEF"/>
    <w:rsid w:val="00BC6AAD"/>
    <w:rsid w:val="00BE6019"/>
    <w:rsid w:val="00C2556D"/>
    <w:rsid w:val="00CC18B7"/>
    <w:rsid w:val="00D43D15"/>
    <w:rsid w:val="00D860E9"/>
    <w:rsid w:val="00DA448E"/>
    <w:rsid w:val="00DC50A7"/>
    <w:rsid w:val="00EA4B22"/>
    <w:rsid w:val="00F34B39"/>
    <w:rsid w:val="00F45D01"/>
    <w:rsid w:val="00FA72C5"/>
    <w:rsid w:val="00FE3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AA1B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7F2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27F2B"/>
  </w:style>
  <w:style w:type="paragraph" w:styleId="BalloonText">
    <w:name w:val="Balloon Text"/>
    <w:basedOn w:val="Normal"/>
    <w:link w:val="BalloonTextChar"/>
    <w:uiPriority w:val="99"/>
    <w:semiHidden/>
    <w:unhideWhenUsed/>
    <w:rsid w:val="00383289"/>
    <w:rPr>
      <w:rFonts w:ascii="Lucida Grande" w:hAnsi="Lucida Grande"/>
      <w:sz w:val="18"/>
      <w:szCs w:val="18"/>
    </w:rPr>
  </w:style>
  <w:style w:type="character" w:customStyle="1" w:styleId="BalloonTextChar">
    <w:name w:val="Balloon Text Char"/>
    <w:basedOn w:val="DefaultParagraphFont"/>
    <w:link w:val="BalloonText"/>
    <w:uiPriority w:val="99"/>
    <w:semiHidden/>
    <w:rsid w:val="00383289"/>
    <w:rPr>
      <w:rFonts w:ascii="Lucida Grande" w:hAnsi="Lucida Grande"/>
      <w:sz w:val="18"/>
      <w:szCs w:val="18"/>
    </w:rPr>
  </w:style>
  <w:style w:type="character" w:styleId="Hyperlink">
    <w:name w:val="Hyperlink"/>
    <w:basedOn w:val="DefaultParagraphFont"/>
    <w:uiPriority w:val="99"/>
    <w:unhideWhenUsed/>
    <w:rsid w:val="00BC1DEF"/>
    <w:rPr>
      <w:color w:val="0000FF" w:themeColor="hyperlink"/>
      <w:u w:val="single"/>
    </w:rPr>
  </w:style>
  <w:style w:type="character" w:styleId="FollowedHyperlink">
    <w:name w:val="FollowedHyperlink"/>
    <w:basedOn w:val="DefaultParagraphFont"/>
    <w:uiPriority w:val="99"/>
    <w:semiHidden/>
    <w:unhideWhenUsed/>
    <w:rsid w:val="00FA72C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7F2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27F2B"/>
  </w:style>
  <w:style w:type="paragraph" w:styleId="BalloonText">
    <w:name w:val="Balloon Text"/>
    <w:basedOn w:val="Normal"/>
    <w:link w:val="BalloonTextChar"/>
    <w:uiPriority w:val="99"/>
    <w:semiHidden/>
    <w:unhideWhenUsed/>
    <w:rsid w:val="00383289"/>
    <w:rPr>
      <w:rFonts w:ascii="Lucida Grande" w:hAnsi="Lucida Grande"/>
      <w:sz w:val="18"/>
      <w:szCs w:val="18"/>
    </w:rPr>
  </w:style>
  <w:style w:type="character" w:customStyle="1" w:styleId="BalloonTextChar">
    <w:name w:val="Balloon Text Char"/>
    <w:basedOn w:val="DefaultParagraphFont"/>
    <w:link w:val="BalloonText"/>
    <w:uiPriority w:val="99"/>
    <w:semiHidden/>
    <w:rsid w:val="00383289"/>
    <w:rPr>
      <w:rFonts w:ascii="Lucida Grande" w:hAnsi="Lucida Grande"/>
      <w:sz w:val="18"/>
      <w:szCs w:val="18"/>
    </w:rPr>
  </w:style>
  <w:style w:type="character" w:styleId="Hyperlink">
    <w:name w:val="Hyperlink"/>
    <w:basedOn w:val="DefaultParagraphFont"/>
    <w:uiPriority w:val="99"/>
    <w:unhideWhenUsed/>
    <w:rsid w:val="00BC1DEF"/>
    <w:rPr>
      <w:color w:val="0000FF" w:themeColor="hyperlink"/>
      <w:u w:val="single"/>
    </w:rPr>
  </w:style>
  <w:style w:type="character" w:styleId="FollowedHyperlink">
    <w:name w:val="FollowedHyperlink"/>
    <w:basedOn w:val="DefaultParagraphFont"/>
    <w:uiPriority w:val="99"/>
    <w:semiHidden/>
    <w:unhideWhenUsed/>
    <w:rsid w:val="00FA72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4177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g"/><Relationship Id="rId9" Type="http://schemas.openxmlformats.org/officeDocument/2006/relationships/hyperlink" Target="https://top.memberclicks.net/index.php?option=com_mc&amp;view=mc&amp;mcid=form_202182" TargetMode="External"/><Relationship Id="rId10" Type="http://schemas.openxmlformats.org/officeDocument/2006/relationships/hyperlink" Target="http://www.top-network.org/2016-call-for-propos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C66BE-61C1-B24D-A76E-A49929612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809</Words>
  <Characters>4615</Characters>
  <Application>Microsoft Macintosh Word</Application>
  <DocSecurity>0</DocSecurity>
  <Lines>38</Lines>
  <Paragraphs>10</Paragraphs>
  <ScaleCrop>false</ScaleCrop>
  <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Esber</dc:creator>
  <cp:keywords/>
  <dc:description/>
  <cp:lastModifiedBy>Nileen Verbeten</cp:lastModifiedBy>
  <cp:revision>2</cp:revision>
  <cp:lastPrinted>2015-08-14T00:10:00Z</cp:lastPrinted>
  <dcterms:created xsi:type="dcterms:W3CDTF">2015-08-16T21:36:00Z</dcterms:created>
  <dcterms:modified xsi:type="dcterms:W3CDTF">2015-08-16T21:36:00Z</dcterms:modified>
</cp:coreProperties>
</file>